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FB598" w14:textId="77777777" w:rsidR="00AF30B8" w:rsidRPr="00AF30B8" w:rsidRDefault="00AF30B8" w:rsidP="00AF30B8">
      <w:pPr>
        <w:spacing w:after="0" w:line="240" w:lineRule="auto"/>
        <w:ind w:left="720" w:right="1284" w:firstLine="720"/>
        <w:jc w:val="center"/>
        <w:rPr>
          <w:rFonts w:eastAsia="Calibri" w:cstheme="minorHAnsi"/>
          <w:b/>
          <w:color w:val="FF0000"/>
          <w:sz w:val="20"/>
          <w:szCs w:val="20"/>
        </w:rPr>
      </w:pPr>
      <w:r w:rsidRPr="00AF30B8">
        <w:rPr>
          <w:rFonts w:eastAsia="Calibri" w:cstheme="minorHAnsi"/>
          <w:b/>
          <w:color w:val="FF0000"/>
          <w:sz w:val="20"/>
          <w:szCs w:val="20"/>
        </w:rPr>
        <w:t>INTERNAL DOCUMENT – NOT FOR EXTERNAL CIRCULATION</w:t>
      </w:r>
    </w:p>
    <w:p w14:paraId="30D6620F" w14:textId="77777777" w:rsidR="00AF30B8" w:rsidRPr="00AF30B8" w:rsidRDefault="00AF30B8" w:rsidP="00AF30B8">
      <w:pPr>
        <w:spacing w:after="0" w:line="240" w:lineRule="auto"/>
        <w:jc w:val="center"/>
        <w:rPr>
          <w:rFonts w:eastAsia="Calibri" w:cstheme="minorHAnsi"/>
          <w:b/>
          <w:color w:val="000000" w:themeColor="text1"/>
          <w:sz w:val="20"/>
          <w:szCs w:val="20"/>
        </w:rPr>
      </w:pPr>
    </w:p>
    <w:p w14:paraId="2B7CAB1F" w14:textId="77777777" w:rsidR="00AF30B8" w:rsidRPr="00AF30B8" w:rsidRDefault="00AF30B8" w:rsidP="00AF30B8">
      <w:pPr>
        <w:spacing w:after="0" w:line="240" w:lineRule="auto"/>
        <w:ind w:left="720" w:right="1851" w:firstLine="720"/>
        <w:jc w:val="center"/>
        <w:rPr>
          <w:rFonts w:eastAsia="Calibri" w:cstheme="minorHAnsi"/>
          <w:b/>
          <w:color w:val="000000" w:themeColor="text1"/>
          <w:sz w:val="20"/>
          <w:szCs w:val="20"/>
        </w:rPr>
      </w:pPr>
      <w:r w:rsidRPr="00AF30B8">
        <w:rPr>
          <w:rFonts w:eastAsia="Calibri" w:cstheme="minorHAnsi"/>
          <w:b/>
          <w:color w:val="000000" w:themeColor="text1"/>
          <w:sz w:val="20"/>
          <w:szCs w:val="20"/>
        </w:rPr>
        <w:t>HERON &amp; BREARLEY</w:t>
      </w:r>
    </w:p>
    <w:p w14:paraId="6C4BB823" w14:textId="77777777" w:rsidR="00AF30B8" w:rsidRPr="00AF30B8" w:rsidRDefault="00AF30B8" w:rsidP="00AF30B8">
      <w:pPr>
        <w:spacing w:after="0" w:line="240" w:lineRule="auto"/>
        <w:ind w:left="720" w:right="1851" w:firstLine="720"/>
        <w:jc w:val="center"/>
        <w:rPr>
          <w:rFonts w:eastAsia="Calibri" w:cstheme="minorHAnsi"/>
          <w:b/>
          <w:color w:val="000000" w:themeColor="text1"/>
          <w:sz w:val="20"/>
          <w:szCs w:val="20"/>
        </w:rPr>
      </w:pPr>
      <w:r w:rsidRPr="00AF30B8">
        <w:rPr>
          <w:rFonts w:eastAsia="Calibri" w:cstheme="minorHAnsi"/>
          <w:b/>
          <w:color w:val="000000" w:themeColor="text1"/>
          <w:sz w:val="20"/>
          <w:szCs w:val="20"/>
        </w:rPr>
        <w:t xml:space="preserve">CENTRAL SERVICES </w:t>
      </w:r>
    </w:p>
    <w:p w14:paraId="3FFACC55" w14:textId="59E95DA3" w:rsidR="00B320BD" w:rsidRPr="00AF30B8" w:rsidRDefault="00AF30B8" w:rsidP="00AF30B8">
      <w:pPr>
        <w:spacing w:after="0" w:line="240" w:lineRule="auto"/>
        <w:ind w:left="720" w:right="1851" w:firstLine="720"/>
        <w:jc w:val="center"/>
        <w:rPr>
          <w:rFonts w:eastAsia="Calibri" w:cstheme="minorHAnsi"/>
          <w:b/>
          <w:color w:val="000000" w:themeColor="text1"/>
          <w:sz w:val="20"/>
          <w:szCs w:val="20"/>
        </w:rPr>
      </w:pPr>
      <w:r w:rsidRPr="00AF30B8">
        <w:rPr>
          <w:rFonts w:eastAsia="Calibri" w:cstheme="minorHAnsi"/>
          <w:b/>
          <w:color w:val="000000" w:themeColor="text1"/>
          <w:sz w:val="20"/>
          <w:szCs w:val="20"/>
        </w:rPr>
        <w:t>MARKETING CO-ORDINATOR</w:t>
      </w:r>
    </w:p>
    <w:p w14:paraId="38E26E2B" w14:textId="77777777" w:rsidR="00AF30B8" w:rsidRPr="00AF30B8" w:rsidRDefault="00AF30B8" w:rsidP="00B320BD">
      <w:pPr>
        <w:spacing w:after="0" w:line="240" w:lineRule="auto"/>
        <w:jc w:val="center"/>
        <w:rPr>
          <w:rFonts w:eastAsia="Calibri" w:cstheme="minorHAnsi"/>
          <w:b/>
          <w:sz w:val="20"/>
          <w:szCs w:val="20"/>
        </w:rPr>
      </w:pPr>
    </w:p>
    <w:p w14:paraId="148C53DC" w14:textId="081D8F0B" w:rsidR="00B320BD" w:rsidRPr="00AF30B8" w:rsidRDefault="00B320BD" w:rsidP="00AF30B8">
      <w:pPr>
        <w:ind w:left="2880" w:firstLine="720"/>
        <w:rPr>
          <w:rFonts w:eastAsia="Calibri" w:cstheme="minorHAnsi"/>
          <w:b/>
          <w:sz w:val="20"/>
          <w:szCs w:val="20"/>
        </w:rPr>
      </w:pPr>
      <w:r w:rsidRPr="00AF30B8">
        <w:rPr>
          <w:rFonts w:eastAsia="Calibri" w:cstheme="minorHAnsi"/>
          <w:b/>
          <w:sz w:val="20"/>
          <w:szCs w:val="20"/>
        </w:rPr>
        <w:t>ROLE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4428"/>
      </w:tblGrid>
      <w:tr w:rsidR="00B320BD" w:rsidRPr="00AF30B8" w14:paraId="2BD89F99" w14:textId="77777777" w:rsidTr="00C818CB">
        <w:tc>
          <w:tcPr>
            <w:tcW w:w="4428" w:type="dxa"/>
            <w:shd w:val="clear" w:color="auto" w:fill="D9D9D9" w:themeFill="background1" w:themeFillShade="D9"/>
          </w:tcPr>
          <w:p w14:paraId="674F0854" w14:textId="77777777" w:rsidR="00B320BD" w:rsidRPr="00AF30B8" w:rsidRDefault="00B320BD" w:rsidP="00C818CB">
            <w:pPr>
              <w:spacing w:after="0" w:line="240" w:lineRule="auto"/>
              <w:jc w:val="center"/>
              <w:rPr>
                <w:rFonts w:eastAsia="Times New Roman" w:cstheme="minorHAnsi"/>
                <w:b/>
                <w:color w:val="000000"/>
                <w:sz w:val="20"/>
                <w:szCs w:val="20"/>
              </w:rPr>
            </w:pPr>
            <w:r w:rsidRPr="00AF30B8">
              <w:rPr>
                <w:rFonts w:eastAsia="Times New Roman" w:cstheme="minorHAnsi"/>
                <w:b/>
                <w:color w:val="000000"/>
                <w:sz w:val="20"/>
                <w:szCs w:val="20"/>
              </w:rPr>
              <w:t>STRUCTURE</w:t>
            </w:r>
          </w:p>
        </w:tc>
        <w:tc>
          <w:tcPr>
            <w:tcW w:w="4428" w:type="dxa"/>
            <w:shd w:val="clear" w:color="auto" w:fill="D9D9D9" w:themeFill="background1" w:themeFillShade="D9"/>
          </w:tcPr>
          <w:p w14:paraId="5DFF7281" w14:textId="77777777" w:rsidR="00B320BD" w:rsidRPr="00AF30B8" w:rsidRDefault="00B320BD" w:rsidP="00C818CB">
            <w:pPr>
              <w:spacing w:after="0" w:line="240" w:lineRule="auto"/>
              <w:jc w:val="center"/>
              <w:rPr>
                <w:rFonts w:eastAsia="Times New Roman" w:cstheme="minorHAnsi"/>
                <w:b/>
                <w:color w:val="000000"/>
                <w:sz w:val="20"/>
                <w:szCs w:val="20"/>
              </w:rPr>
            </w:pPr>
            <w:r w:rsidRPr="00AF30B8">
              <w:rPr>
                <w:rFonts w:eastAsia="Times New Roman" w:cstheme="minorHAnsi"/>
                <w:b/>
                <w:color w:val="000000"/>
                <w:sz w:val="20"/>
                <w:szCs w:val="20"/>
              </w:rPr>
              <w:t>LINE MANAGEMENT RESPONSIBILITIES</w:t>
            </w:r>
          </w:p>
        </w:tc>
      </w:tr>
      <w:tr w:rsidR="00B320BD" w:rsidRPr="00AF30B8" w14:paraId="647DA9C5" w14:textId="77777777" w:rsidTr="00C818CB">
        <w:tc>
          <w:tcPr>
            <w:tcW w:w="4428" w:type="dxa"/>
            <w:shd w:val="clear" w:color="auto" w:fill="FFFFFF"/>
          </w:tcPr>
          <w:p w14:paraId="7F93756E" w14:textId="77777777" w:rsidR="00A61B08" w:rsidRDefault="00B320BD" w:rsidP="00C818CB">
            <w:pPr>
              <w:spacing w:after="0" w:line="240" w:lineRule="auto"/>
              <w:jc w:val="both"/>
              <w:rPr>
                <w:rFonts w:eastAsia="Times New Roman" w:cstheme="minorHAnsi"/>
                <w:color w:val="000000"/>
                <w:sz w:val="20"/>
                <w:szCs w:val="20"/>
              </w:rPr>
            </w:pPr>
            <w:bookmarkStart w:id="0" w:name="_GoBack"/>
            <w:r w:rsidRPr="00AF30B8">
              <w:rPr>
                <w:rFonts w:eastAsia="Times New Roman" w:cstheme="minorHAnsi"/>
                <w:color w:val="000000"/>
                <w:sz w:val="20"/>
                <w:szCs w:val="20"/>
              </w:rPr>
              <w:t xml:space="preserve">This role is located at Group Head Office and forms part of the Marketing team reporting to the H&amp;B Marketing Manager. </w:t>
            </w:r>
          </w:p>
          <w:p w14:paraId="28BDA18E" w14:textId="77777777" w:rsidR="00A61B08" w:rsidRDefault="00A61B08" w:rsidP="00C818CB">
            <w:pPr>
              <w:spacing w:after="0" w:line="240" w:lineRule="auto"/>
              <w:jc w:val="both"/>
              <w:rPr>
                <w:rFonts w:eastAsia="Times New Roman" w:cstheme="minorHAnsi"/>
                <w:color w:val="000000"/>
                <w:sz w:val="20"/>
                <w:szCs w:val="20"/>
              </w:rPr>
            </w:pPr>
          </w:p>
          <w:p w14:paraId="306F772A" w14:textId="1AA81098" w:rsidR="00B320BD" w:rsidRPr="00A61B08" w:rsidRDefault="00B320BD" w:rsidP="00C818CB">
            <w:pPr>
              <w:spacing w:after="0" w:line="240" w:lineRule="auto"/>
              <w:jc w:val="both"/>
              <w:rPr>
                <w:rFonts w:eastAsia="Times New Roman" w:cstheme="minorHAnsi"/>
                <w:color w:val="FF0000"/>
                <w:sz w:val="20"/>
                <w:szCs w:val="20"/>
              </w:rPr>
            </w:pPr>
            <w:r w:rsidRPr="0024261C">
              <w:rPr>
                <w:rFonts w:eastAsia="Times New Roman" w:cstheme="minorHAnsi"/>
                <w:color w:val="000000" w:themeColor="text1"/>
                <w:sz w:val="20"/>
                <w:szCs w:val="20"/>
              </w:rPr>
              <w:t xml:space="preserve">The Marketing Manager </w:t>
            </w:r>
            <w:r w:rsidR="00A61B08" w:rsidRPr="0024261C">
              <w:rPr>
                <w:rFonts w:eastAsia="Times New Roman" w:cstheme="minorHAnsi"/>
                <w:color w:val="000000" w:themeColor="text1"/>
                <w:sz w:val="20"/>
                <w:szCs w:val="20"/>
              </w:rPr>
              <w:t xml:space="preserve">will appraise and evaluate performance; with </w:t>
            </w:r>
            <w:r w:rsidRPr="0024261C">
              <w:rPr>
                <w:rFonts w:eastAsia="Times New Roman" w:cstheme="minorHAnsi"/>
                <w:color w:val="000000" w:themeColor="text1"/>
                <w:sz w:val="20"/>
                <w:szCs w:val="20"/>
              </w:rPr>
              <w:t xml:space="preserve">input from the Head of </w:t>
            </w:r>
            <w:r w:rsidR="00A61B08" w:rsidRPr="0024261C">
              <w:rPr>
                <w:rFonts w:eastAsia="Times New Roman" w:cstheme="minorHAnsi"/>
                <w:color w:val="000000" w:themeColor="text1"/>
                <w:sz w:val="20"/>
                <w:szCs w:val="20"/>
              </w:rPr>
              <w:t xml:space="preserve">Retail Estate </w:t>
            </w:r>
            <w:r w:rsidRPr="0024261C">
              <w:rPr>
                <w:rFonts w:eastAsia="Times New Roman" w:cstheme="minorHAnsi"/>
                <w:color w:val="000000" w:themeColor="text1"/>
                <w:sz w:val="20"/>
                <w:szCs w:val="20"/>
              </w:rPr>
              <w:t xml:space="preserve">Operations </w:t>
            </w:r>
            <w:r w:rsidR="00A61B08" w:rsidRPr="0024261C">
              <w:rPr>
                <w:rFonts w:eastAsia="Times New Roman" w:cstheme="minorHAnsi"/>
                <w:color w:val="000000" w:themeColor="text1"/>
                <w:sz w:val="20"/>
                <w:szCs w:val="20"/>
              </w:rPr>
              <w:t xml:space="preserve">(IoM &amp; </w:t>
            </w:r>
            <w:r w:rsidR="00B42FA6" w:rsidRPr="0024261C">
              <w:rPr>
                <w:rFonts w:eastAsia="Times New Roman" w:cstheme="minorHAnsi"/>
                <w:color w:val="000000" w:themeColor="text1"/>
                <w:sz w:val="20"/>
                <w:szCs w:val="20"/>
              </w:rPr>
              <w:t>UK</w:t>
            </w:r>
            <w:r w:rsidR="00A61B08" w:rsidRPr="0024261C">
              <w:rPr>
                <w:rFonts w:eastAsia="Times New Roman" w:cstheme="minorHAnsi"/>
                <w:color w:val="000000" w:themeColor="text1"/>
                <w:sz w:val="20"/>
                <w:szCs w:val="20"/>
              </w:rPr>
              <w:t xml:space="preserve">), </w:t>
            </w:r>
            <w:r w:rsidRPr="0024261C">
              <w:rPr>
                <w:rFonts w:eastAsia="Times New Roman" w:cstheme="minorHAnsi"/>
                <w:color w:val="000000" w:themeColor="text1"/>
                <w:sz w:val="20"/>
                <w:szCs w:val="20"/>
              </w:rPr>
              <w:t>f</w:t>
            </w:r>
            <w:r w:rsidR="00A61B08" w:rsidRPr="0024261C">
              <w:rPr>
                <w:rFonts w:eastAsia="Times New Roman" w:cstheme="minorHAnsi"/>
                <w:color w:val="000000" w:themeColor="text1"/>
                <w:sz w:val="20"/>
                <w:szCs w:val="20"/>
              </w:rPr>
              <w:t>or C</w:t>
            </w:r>
            <w:r w:rsidRPr="0024261C">
              <w:rPr>
                <w:rFonts w:eastAsia="Times New Roman" w:cstheme="minorHAnsi"/>
                <w:color w:val="000000" w:themeColor="text1"/>
                <w:sz w:val="20"/>
                <w:szCs w:val="20"/>
              </w:rPr>
              <w:t xml:space="preserve">ampaign </w:t>
            </w:r>
            <w:r w:rsidR="00A61B08" w:rsidRPr="0024261C">
              <w:rPr>
                <w:rFonts w:eastAsia="Times New Roman" w:cstheme="minorHAnsi"/>
                <w:color w:val="000000" w:themeColor="text1"/>
                <w:sz w:val="20"/>
                <w:szCs w:val="20"/>
              </w:rPr>
              <w:t>M</w:t>
            </w:r>
            <w:r w:rsidRPr="0024261C">
              <w:rPr>
                <w:rFonts w:eastAsia="Times New Roman" w:cstheme="minorHAnsi"/>
                <w:color w:val="000000" w:themeColor="text1"/>
                <w:sz w:val="20"/>
                <w:szCs w:val="20"/>
              </w:rPr>
              <w:t>anagement</w:t>
            </w:r>
            <w:r w:rsidR="00A61B08" w:rsidRPr="0024261C">
              <w:rPr>
                <w:rFonts w:eastAsia="Times New Roman" w:cstheme="minorHAnsi"/>
                <w:color w:val="000000" w:themeColor="text1"/>
                <w:sz w:val="20"/>
                <w:szCs w:val="20"/>
              </w:rPr>
              <w:t xml:space="preserve"> and D</w:t>
            </w:r>
            <w:r w:rsidRPr="0024261C">
              <w:rPr>
                <w:rFonts w:eastAsia="Times New Roman" w:cstheme="minorHAnsi"/>
                <w:color w:val="000000" w:themeColor="text1"/>
                <w:sz w:val="20"/>
                <w:szCs w:val="20"/>
              </w:rPr>
              <w:t>elivery</w:t>
            </w:r>
            <w:r w:rsidR="00A61B08" w:rsidRPr="0024261C">
              <w:rPr>
                <w:rFonts w:eastAsia="Times New Roman" w:cstheme="minorHAnsi"/>
                <w:color w:val="000000" w:themeColor="text1"/>
                <w:sz w:val="20"/>
                <w:szCs w:val="20"/>
              </w:rPr>
              <w:t xml:space="preserve"> activities.</w:t>
            </w:r>
          </w:p>
        </w:tc>
        <w:tc>
          <w:tcPr>
            <w:tcW w:w="4428" w:type="dxa"/>
            <w:shd w:val="clear" w:color="auto" w:fill="FFFFFF"/>
          </w:tcPr>
          <w:p w14:paraId="3F3B6425" w14:textId="77777777" w:rsidR="00B320BD" w:rsidRPr="00AF30B8" w:rsidRDefault="00B320BD" w:rsidP="00C818CB">
            <w:pPr>
              <w:spacing w:after="0" w:line="240" w:lineRule="auto"/>
              <w:jc w:val="center"/>
              <w:rPr>
                <w:rFonts w:eastAsia="Times New Roman" w:cstheme="minorHAnsi"/>
                <w:color w:val="000000"/>
                <w:sz w:val="20"/>
                <w:szCs w:val="20"/>
              </w:rPr>
            </w:pPr>
            <w:r w:rsidRPr="00AF30B8">
              <w:rPr>
                <w:rFonts w:eastAsia="Times New Roman" w:cstheme="minorHAnsi"/>
                <w:color w:val="000000"/>
                <w:sz w:val="20"/>
                <w:szCs w:val="20"/>
              </w:rPr>
              <w:t>N/A</w:t>
            </w:r>
          </w:p>
        </w:tc>
      </w:tr>
      <w:bookmarkEnd w:id="0"/>
    </w:tbl>
    <w:p w14:paraId="695E722D" w14:textId="00475E44" w:rsidR="00B320BD" w:rsidRPr="00AF30B8" w:rsidRDefault="00B320BD" w:rsidP="00773DAA">
      <w:pPr>
        <w:spacing w:after="0" w:line="240" w:lineRule="auto"/>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320BD" w:rsidRPr="00AF30B8" w14:paraId="60473394" w14:textId="77777777" w:rsidTr="00C818CB">
        <w:tc>
          <w:tcPr>
            <w:tcW w:w="8856" w:type="dxa"/>
            <w:tcBorders>
              <w:bottom w:val="single" w:sz="4" w:space="0" w:color="auto"/>
            </w:tcBorders>
            <w:shd w:val="clear" w:color="auto" w:fill="D9D9D9" w:themeFill="background1" w:themeFillShade="D9"/>
          </w:tcPr>
          <w:p w14:paraId="60BA25C0" w14:textId="77777777" w:rsidR="00B320BD" w:rsidRPr="00AF30B8" w:rsidRDefault="00B320BD" w:rsidP="00C818CB">
            <w:pPr>
              <w:spacing w:after="0" w:line="240" w:lineRule="auto"/>
              <w:rPr>
                <w:rFonts w:eastAsia="Times New Roman" w:cstheme="minorHAnsi"/>
                <w:color w:val="000000"/>
                <w:sz w:val="20"/>
                <w:szCs w:val="20"/>
              </w:rPr>
            </w:pPr>
            <w:r w:rsidRPr="00AF30B8">
              <w:rPr>
                <w:rFonts w:eastAsia="Times New Roman" w:cstheme="minorHAnsi"/>
                <w:b/>
                <w:color w:val="000000"/>
                <w:sz w:val="20"/>
                <w:szCs w:val="20"/>
              </w:rPr>
              <w:t>MISSION &amp; PURPOSE</w:t>
            </w:r>
          </w:p>
        </w:tc>
      </w:tr>
      <w:tr w:rsidR="00B320BD" w:rsidRPr="00AF30B8" w14:paraId="1F3E31D6" w14:textId="77777777" w:rsidTr="00C818CB">
        <w:tc>
          <w:tcPr>
            <w:tcW w:w="8856" w:type="dxa"/>
            <w:shd w:val="clear" w:color="auto" w:fill="FFFFFF"/>
          </w:tcPr>
          <w:p w14:paraId="2692A622" w14:textId="77777777" w:rsidR="00B320BD" w:rsidRPr="00AF30B8" w:rsidRDefault="00B320BD" w:rsidP="00C818CB">
            <w:pPr>
              <w:spacing w:after="0" w:line="240" w:lineRule="auto"/>
              <w:jc w:val="both"/>
              <w:rPr>
                <w:rFonts w:cstheme="minorHAnsi"/>
                <w:color w:val="000000" w:themeColor="text1"/>
                <w:sz w:val="20"/>
                <w:szCs w:val="20"/>
              </w:rPr>
            </w:pPr>
          </w:p>
          <w:p w14:paraId="3C66CD41" w14:textId="7074FACC" w:rsidR="00B320BD" w:rsidRPr="00EA3C9B" w:rsidRDefault="0090408F" w:rsidP="00B320BD">
            <w:pPr>
              <w:pStyle w:val="ListParagraph"/>
              <w:numPr>
                <w:ilvl w:val="0"/>
                <w:numId w:val="1"/>
              </w:numPr>
              <w:autoSpaceDE w:val="0"/>
              <w:autoSpaceDN w:val="0"/>
              <w:adjustRightInd w:val="0"/>
              <w:spacing w:line="240" w:lineRule="auto"/>
              <w:ind w:left="360"/>
              <w:jc w:val="both"/>
              <w:rPr>
                <w:rFonts w:eastAsia="Times New Roman" w:cstheme="minorHAnsi"/>
                <w:color w:val="000000" w:themeColor="text1"/>
                <w:sz w:val="20"/>
                <w:szCs w:val="20"/>
                <w:lang w:eastAsia="en-GB"/>
              </w:rPr>
            </w:pPr>
            <w:r w:rsidRPr="00EA3C9B">
              <w:rPr>
                <w:rFonts w:eastAsia="Times New Roman" w:cstheme="minorHAnsi"/>
                <w:color w:val="000000" w:themeColor="text1"/>
                <w:sz w:val="20"/>
                <w:szCs w:val="20"/>
                <w:lang w:eastAsia="en-GB"/>
              </w:rPr>
              <w:t xml:space="preserve">Contribute to managing </w:t>
            </w:r>
            <w:r w:rsidR="00B320BD" w:rsidRPr="00EA3C9B">
              <w:rPr>
                <w:rFonts w:eastAsia="Times New Roman" w:cstheme="minorHAnsi"/>
                <w:color w:val="000000" w:themeColor="text1"/>
                <w:sz w:val="20"/>
                <w:szCs w:val="20"/>
                <w:lang w:eastAsia="en-GB"/>
              </w:rPr>
              <w:t>aspects</w:t>
            </w:r>
            <w:r w:rsidRPr="00EA3C9B">
              <w:rPr>
                <w:rFonts w:eastAsia="Times New Roman" w:cstheme="minorHAnsi"/>
                <w:color w:val="000000" w:themeColor="text1"/>
                <w:sz w:val="20"/>
                <w:szCs w:val="20"/>
                <w:lang w:eastAsia="en-GB"/>
              </w:rPr>
              <w:t xml:space="preserve"> (e.g. collateral, digital and print, design, distribution) </w:t>
            </w:r>
            <w:r w:rsidR="00B320BD" w:rsidRPr="00EA3C9B">
              <w:rPr>
                <w:rFonts w:eastAsia="Times New Roman" w:cstheme="minorHAnsi"/>
                <w:color w:val="000000" w:themeColor="text1"/>
                <w:sz w:val="20"/>
                <w:szCs w:val="20"/>
                <w:lang w:eastAsia="en-GB"/>
              </w:rPr>
              <w:t>of advertising campaigns and materials</w:t>
            </w:r>
            <w:r w:rsidRPr="00EA3C9B">
              <w:rPr>
                <w:rFonts w:eastAsia="Times New Roman" w:cstheme="minorHAnsi"/>
                <w:color w:val="000000" w:themeColor="text1"/>
                <w:sz w:val="20"/>
                <w:szCs w:val="20"/>
                <w:lang w:eastAsia="en-GB"/>
              </w:rPr>
              <w:t xml:space="preserve">, including; </w:t>
            </w:r>
            <w:r w:rsidR="00B320BD" w:rsidRPr="00EA3C9B">
              <w:rPr>
                <w:rFonts w:eastAsia="Times New Roman" w:cstheme="minorHAnsi"/>
                <w:color w:val="000000" w:themeColor="text1"/>
                <w:sz w:val="20"/>
                <w:szCs w:val="20"/>
                <w:lang w:eastAsia="en-GB"/>
              </w:rPr>
              <w:t>writ</w:t>
            </w:r>
            <w:r w:rsidRPr="00EA3C9B">
              <w:rPr>
                <w:rFonts w:eastAsia="Times New Roman" w:cstheme="minorHAnsi"/>
                <w:color w:val="000000" w:themeColor="text1"/>
                <w:sz w:val="20"/>
                <w:szCs w:val="20"/>
                <w:lang w:eastAsia="en-GB"/>
              </w:rPr>
              <w:t xml:space="preserve">ing and </w:t>
            </w:r>
            <w:r w:rsidR="00B320BD" w:rsidRPr="00EA3C9B">
              <w:rPr>
                <w:rFonts w:eastAsia="Times New Roman" w:cstheme="minorHAnsi"/>
                <w:color w:val="000000" w:themeColor="text1"/>
                <w:sz w:val="20"/>
                <w:szCs w:val="20"/>
                <w:lang w:eastAsia="en-GB"/>
              </w:rPr>
              <w:t>edit</w:t>
            </w:r>
            <w:r w:rsidRPr="00EA3C9B">
              <w:rPr>
                <w:rFonts w:eastAsia="Times New Roman" w:cstheme="minorHAnsi"/>
                <w:color w:val="000000" w:themeColor="text1"/>
                <w:sz w:val="20"/>
                <w:szCs w:val="20"/>
                <w:lang w:eastAsia="en-GB"/>
              </w:rPr>
              <w:t xml:space="preserve">ing </w:t>
            </w:r>
            <w:r w:rsidR="00A61B08" w:rsidRPr="00EA3C9B">
              <w:rPr>
                <w:rFonts w:eastAsia="Times New Roman" w:cstheme="minorHAnsi"/>
                <w:color w:val="000000" w:themeColor="text1"/>
                <w:sz w:val="20"/>
                <w:szCs w:val="20"/>
                <w:lang w:eastAsia="en-GB"/>
              </w:rPr>
              <w:t xml:space="preserve">copy for promotional materials, and </w:t>
            </w:r>
            <w:r w:rsidRPr="00EA3C9B">
              <w:rPr>
                <w:rFonts w:eastAsia="Times New Roman" w:cstheme="minorHAnsi"/>
                <w:color w:val="000000" w:themeColor="text1"/>
                <w:sz w:val="20"/>
                <w:szCs w:val="20"/>
                <w:lang w:eastAsia="en-GB"/>
              </w:rPr>
              <w:t xml:space="preserve">additional aspects </w:t>
            </w:r>
            <w:r w:rsidR="00A61B08" w:rsidRPr="00EA3C9B">
              <w:rPr>
                <w:rFonts w:eastAsia="Times New Roman" w:cstheme="minorHAnsi"/>
                <w:color w:val="000000" w:themeColor="text1"/>
                <w:sz w:val="20"/>
                <w:szCs w:val="20"/>
                <w:lang w:eastAsia="en-GB"/>
              </w:rPr>
              <w:t xml:space="preserve">to </w:t>
            </w:r>
            <w:r w:rsidR="00B320BD" w:rsidRPr="00EA3C9B">
              <w:rPr>
                <w:rFonts w:eastAsia="Times New Roman" w:cstheme="minorHAnsi"/>
                <w:color w:val="000000" w:themeColor="text1"/>
                <w:sz w:val="20"/>
                <w:szCs w:val="20"/>
                <w:lang w:eastAsia="en-GB"/>
              </w:rPr>
              <w:t>effectively communicate</w:t>
            </w:r>
            <w:r w:rsidR="00A61B08" w:rsidRPr="00EA3C9B">
              <w:rPr>
                <w:rFonts w:eastAsia="Times New Roman" w:cstheme="minorHAnsi"/>
                <w:color w:val="000000" w:themeColor="text1"/>
                <w:sz w:val="20"/>
                <w:szCs w:val="20"/>
                <w:lang w:eastAsia="en-GB"/>
              </w:rPr>
              <w:t xml:space="preserve"> </w:t>
            </w:r>
            <w:r w:rsidR="00B320BD" w:rsidRPr="00EA3C9B">
              <w:rPr>
                <w:rFonts w:eastAsia="Times New Roman" w:cstheme="minorHAnsi"/>
                <w:color w:val="000000" w:themeColor="text1"/>
                <w:sz w:val="20"/>
                <w:szCs w:val="20"/>
                <w:lang w:eastAsia="en-GB"/>
              </w:rPr>
              <w:t>defined product propositions</w:t>
            </w:r>
            <w:r w:rsidRPr="00EA3C9B">
              <w:rPr>
                <w:rFonts w:eastAsia="Times New Roman" w:cstheme="minorHAnsi"/>
                <w:color w:val="000000" w:themeColor="text1"/>
                <w:sz w:val="20"/>
                <w:szCs w:val="20"/>
                <w:lang w:eastAsia="en-GB"/>
              </w:rPr>
              <w:t xml:space="preserve">; </w:t>
            </w:r>
            <w:r w:rsidR="00B320BD" w:rsidRPr="00EA3C9B">
              <w:rPr>
                <w:rFonts w:eastAsia="Times New Roman" w:cstheme="minorHAnsi"/>
                <w:color w:val="000000" w:themeColor="text1"/>
                <w:sz w:val="20"/>
                <w:szCs w:val="20"/>
                <w:lang w:eastAsia="en-GB"/>
              </w:rPr>
              <w:t>using established and new marketing techniques;</w:t>
            </w:r>
          </w:p>
          <w:p w14:paraId="04586CC3" w14:textId="31DC490A" w:rsidR="00B320BD" w:rsidRPr="00A61B08" w:rsidRDefault="00B320BD" w:rsidP="00B320BD">
            <w:pPr>
              <w:pStyle w:val="ListParagraph"/>
              <w:autoSpaceDE w:val="0"/>
              <w:autoSpaceDN w:val="0"/>
              <w:adjustRightInd w:val="0"/>
              <w:spacing w:line="240" w:lineRule="auto"/>
              <w:ind w:left="360"/>
              <w:jc w:val="both"/>
              <w:rPr>
                <w:rFonts w:eastAsia="Times New Roman" w:cstheme="minorHAnsi"/>
                <w:color w:val="000000" w:themeColor="text1"/>
                <w:sz w:val="16"/>
                <w:szCs w:val="16"/>
                <w:lang w:eastAsia="en-GB"/>
              </w:rPr>
            </w:pPr>
          </w:p>
          <w:p w14:paraId="6AEADDA5" w14:textId="11E72404" w:rsidR="00B320BD" w:rsidRPr="00AF30B8" w:rsidRDefault="00B320BD" w:rsidP="00B320BD">
            <w:pPr>
              <w:pStyle w:val="ListParagraph"/>
              <w:numPr>
                <w:ilvl w:val="0"/>
                <w:numId w:val="2"/>
              </w:numPr>
              <w:spacing w:after="0" w:line="240" w:lineRule="auto"/>
              <w:rPr>
                <w:rFonts w:eastAsia="Times New Roman" w:cstheme="minorHAnsi"/>
                <w:color w:val="000000" w:themeColor="text1"/>
                <w:sz w:val="20"/>
                <w:szCs w:val="20"/>
                <w:lang w:eastAsia="en-GB"/>
              </w:rPr>
            </w:pPr>
            <w:r w:rsidRPr="00AF30B8">
              <w:rPr>
                <w:rFonts w:eastAsia="Times New Roman" w:cstheme="minorHAnsi"/>
                <w:color w:val="000000" w:themeColor="text1"/>
                <w:sz w:val="20"/>
                <w:szCs w:val="20"/>
                <w:lang w:eastAsia="en-GB"/>
              </w:rPr>
              <w:t>Engage with Site General Managers (SGM’s) to create highly effective and measurable marketing campaigns, c</w:t>
            </w:r>
            <w:r w:rsidRPr="00AF30B8">
              <w:rPr>
                <w:rFonts w:cstheme="minorHAnsi"/>
                <w:sz w:val="20"/>
                <w:szCs w:val="20"/>
                <w:shd w:val="clear" w:color="auto" w:fill="FAF9F9"/>
              </w:rPr>
              <w:t>hampioning a customer centric view, with the integration of activities and results;</w:t>
            </w:r>
          </w:p>
          <w:p w14:paraId="5F83421B" w14:textId="77777777" w:rsidR="00B320BD" w:rsidRPr="00A61B08" w:rsidRDefault="00B320BD" w:rsidP="00C818CB">
            <w:pPr>
              <w:pStyle w:val="ListParagraph"/>
              <w:spacing w:line="240" w:lineRule="auto"/>
              <w:ind w:left="360"/>
              <w:rPr>
                <w:rFonts w:eastAsia="Times New Roman" w:cstheme="minorHAnsi"/>
                <w:color w:val="000000" w:themeColor="text1"/>
                <w:sz w:val="18"/>
                <w:szCs w:val="18"/>
                <w:lang w:eastAsia="en-GB"/>
              </w:rPr>
            </w:pPr>
          </w:p>
          <w:p w14:paraId="498BEABD" w14:textId="52C64FC8" w:rsidR="00B320BD" w:rsidRPr="00AF30B8" w:rsidRDefault="00B320BD" w:rsidP="00C818CB">
            <w:pPr>
              <w:pStyle w:val="ListParagraph"/>
              <w:numPr>
                <w:ilvl w:val="0"/>
                <w:numId w:val="1"/>
              </w:numPr>
              <w:autoSpaceDE w:val="0"/>
              <w:autoSpaceDN w:val="0"/>
              <w:adjustRightInd w:val="0"/>
              <w:spacing w:line="240" w:lineRule="auto"/>
              <w:ind w:left="360"/>
              <w:jc w:val="both"/>
              <w:rPr>
                <w:rFonts w:eastAsia="Times New Roman" w:cstheme="minorHAnsi"/>
                <w:color w:val="000000" w:themeColor="text1"/>
                <w:sz w:val="20"/>
                <w:szCs w:val="20"/>
                <w:lang w:eastAsia="en-GB"/>
              </w:rPr>
            </w:pPr>
            <w:r w:rsidRPr="00AF30B8">
              <w:rPr>
                <w:rFonts w:eastAsia="Times New Roman" w:cstheme="minorHAnsi"/>
                <w:color w:val="000000" w:themeColor="text1"/>
                <w:sz w:val="20"/>
                <w:szCs w:val="20"/>
                <w:lang w:eastAsia="en-GB"/>
              </w:rPr>
              <w:t>Provide clear marketing and research information by collecting, analysing and summarising key data and trends across the hospitality industry</w:t>
            </w:r>
            <w:r w:rsidR="00A61B08">
              <w:rPr>
                <w:rFonts w:eastAsia="Times New Roman" w:cstheme="minorHAnsi"/>
                <w:color w:val="000000" w:themeColor="text1"/>
                <w:sz w:val="20"/>
                <w:szCs w:val="20"/>
                <w:lang w:eastAsia="en-GB"/>
              </w:rPr>
              <w:t>,</w:t>
            </w:r>
            <w:r w:rsidRPr="00AF30B8">
              <w:rPr>
                <w:rFonts w:eastAsia="Times New Roman" w:cstheme="minorHAnsi"/>
                <w:color w:val="000000" w:themeColor="text1"/>
                <w:sz w:val="20"/>
                <w:szCs w:val="20"/>
                <w:lang w:eastAsia="en-GB"/>
              </w:rPr>
              <w:t xml:space="preserve"> and deliver insightful customer and site category reporting and recommendations for campaign improvements;</w:t>
            </w:r>
          </w:p>
          <w:p w14:paraId="17B921D7" w14:textId="77777777" w:rsidR="00B320BD" w:rsidRPr="00A61B08" w:rsidRDefault="00B320BD" w:rsidP="00C818CB">
            <w:pPr>
              <w:pStyle w:val="ListParagraph"/>
              <w:spacing w:line="240" w:lineRule="auto"/>
              <w:ind w:left="360"/>
              <w:rPr>
                <w:rFonts w:cstheme="minorHAnsi"/>
                <w:color w:val="000000" w:themeColor="text1"/>
                <w:sz w:val="16"/>
                <w:szCs w:val="16"/>
              </w:rPr>
            </w:pPr>
          </w:p>
          <w:p w14:paraId="1292A7DB" w14:textId="129DF38A" w:rsidR="00B320BD" w:rsidRPr="00A61B08" w:rsidRDefault="00B320BD" w:rsidP="00A61B08">
            <w:pPr>
              <w:pStyle w:val="ListParagraph"/>
              <w:numPr>
                <w:ilvl w:val="0"/>
                <w:numId w:val="1"/>
              </w:numPr>
              <w:autoSpaceDE w:val="0"/>
              <w:autoSpaceDN w:val="0"/>
              <w:adjustRightInd w:val="0"/>
              <w:spacing w:line="240" w:lineRule="auto"/>
              <w:ind w:left="360"/>
              <w:jc w:val="both"/>
              <w:rPr>
                <w:rFonts w:cstheme="minorHAnsi"/>
                <w:sz w:val="20"/>
                <w:szCs w:val="20"/>
              </w:rPr>
            </w:pPr>
            <w:r w:rsidRPr="00EA3C9B">
              <w:rPr>
                <w:rFonts w:cstheme="minorHAnsi"/>
                <w:color w:val="000000" w:themeColor="text1"/>
                <w:sz w:val="20"/>
                <w:szCs w:val="20"/>
              </w:rPr>
              <w:t xml:space="preserve">Actively contribute to </w:t>
            </w:r>
            <w:r w:rsidR="00A61B08" w:rsidRPr="00EA3C9B">
              <w:rPr>
                <w:rFonts w:cstheme="minorHAnsi"/>
                <w:color w:val="000000" w:themeColor="text1"/>
                <w:sz w:val="20"/>
                <w:szCs w:val="20"/>
              </w:rPr>
              <w:t xml:space="preserve">continuous improvement of the </w:t>
            </w:r>
            <w:r w:rsidRPr="00EA3C9B">
              <w:rPr>
                <w:rFonts w:cstheme="minorHAnsi"/>
                <w:color w:val="000000" w:themeColor="text1"/>
                <w:sz w:val="20"/>
                <w:szCs w:val="20"/>
              </w:rPr>
              <w:t xml:space="preserve">Marketing </w:t>
            </w:r>
            <w:r w:rsidR="00A61B08" w:rsidRPr="00EA3C9B">
              <w:rPr>
                <w:rFonts w:cstheme="minorHAnsi"/>
                <w:color w:val="000000" w:themeColor="text1"/>
                <w:sz w:val="20"/>
                <w:szCs w:val="20"/>
              </w:rPr>
              <w:t xml:space="preserve">team with </w:t>
            </w:r>
            <w:r w:rsidRPr="00EA3C9B">
              <w:rPr>
                <w:rFonts w:cstheme="minorHAnsi"/>
                <w:color w:val="000000" w:themeColor="text1"/>
                <w:sz w:val="20"/>
                <w:szCs w:val="20"/>
              </w:rPr>
              <w:t>ideas</w:t>
            </w:r>
            <w:r w:rsidR="00A61B08" w:rsidRPr="00EA3C9B">
              <w:rPr>
                <w:rFonts w:cstheme="minorHAnsi"/>
                <w:color w:val="000000" w:themeColor="text1"/>
                <w:sz w:val="20"/>
                <w:szCs w:val="20"/>
              </w:rPr>
              <w:t xml:space="preserve">, </w:t>
            </w:r>
            <w:r w:rsidRPr="00EA3C9B">
              <w:rPr>
                <w:rFonts w:cstheme="minorHAnsi"/>
                <w:color w:val="000000" w:themeColor="text1"/>
                <w:sz w:val="20"/>
                <w:szCs w:val="20"/>
              </w:rPr>
              <w:t xml:space="preserve">best practice </w:t>
            </w:r>
            <w:r w:rsidR="00A61B08" w:rsidRPr="00EA3C9B">
              <w:rPr>
                <w:rFonts w:cstheme="minorHAnsi"/>
                <w:color w:val="000000" w:themeColor="text1"/>
                <w:sz w:val="20"/>
                <w:szCs w:val="20"/>
              </w:rPr>
              <w:t xml:space="preserve">and solutions. Keep </w:t>
            </w:r>
            <w:r w:rsidRPr="00EA3C9B">
              <w:rPr>
                <w:rFonts w:cstheme="minorHAnsi"/>
                <w:color w:val="000000" w:themeColor="text1"/>
                <w:sz w:val="20"/>
                <w:szCs w:val="20"/>
              </w:rPr>
              <w:t xml:space="preserve">up to date with marketing trends, developments and technological advances </w:t>
            </w:r>
            <w:r w:rsidR="00A61B08" w:rsidRPr="00EA3C9B">
              <w:rPr>
                <w:rFonts w:cstheme="minorHAnsi"/>
                <w:color w:val="000000" w:themeColor="text1"/>
                <w:sz w:val="20"/>
                <w:szCs w:val="20"/>
              </w:rPr>
              <w:t xml:space="preserve">within the Marketing function </w:t>
            </w:r>
            <w:r w:rsidRPr="00EA3C9B">
              <w:rPr>
                <w:rFonts w:cstheme="minorHAnsi"/>
                <w:color w:val="000000" w:themeColor="text1"/>
                <w:sz w:val="20"/>
                <w:szCs w:val="20"/>
              </w:rPr>
              <w:t>and consider</w:t>
            </w:r>
            <w:r w:rsidR="00A61B08" w:rsidRPr="00EA3C9B">
              <w:rPr>
                <w:rFonts w:cstheme="minorHAnsi"/>
                <w:color w:val="000000" w:themeColor="text1"/>
                <w:sz w:val="20"/>
                <w:szCs w:val="20"/>
              </w:rPr>
              <w:t xml:space="preserve"> their impact and value for the team and to the Company in general.</w:t>
            </w:r>
          </w:p>
        </w:tc>
      </w:tr>
    </w:tbl>
    <w:p w14:paraId="49E69B58" w14:textId="77777777" w:rsidR="001E0174" w:rsidRPr="001E0174" w:rsidRDefault="001E0174" w:rsidP="001E0174">
      <w:pPr>
        <w:spacing w:after="0" w:line="240" w:lineRule="auto"/>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56"/>
      </w:tblGrid>
      <w:tr w:rsidR="00253981" w:rsidRPr="00AF30B8" w14:paraId="71398A9D" w14:textId="77777777" w:rsidTr="00C818CB">
        <w:tc>
          <w:tcPr>
            <w:tcW w:w="8856" w:type="dxa"/>
            <w:shd w:val="clear" w:color="auto" w:fill="D9D9D9" w:themeFill="background1" w:themeFillShade="D9"/>
          </w:tcPr>
          <w:p w14:paraId="3A693596" w14:textId="77777777" w:rsidR="00253981" w:rsidRPr="00AF30B8" w:rsidRDefault="00253981" w:rsidP="00C818CB">
            <w:pPr>
              <w:spacing w:after="0" w:line="240" w:lineRule="auto"/>
              <w:rPr>
                <w:rFonts w:eastAsia="Times New Roman" w:cstheme="minorHAnsi"/>
                <w:b/>
                <w:color w:val="0000FF"/>
                <w:sz w:val="20"/>
                <w:szCs w:val="20"/>
              </w:rPr>
            </w:pPr>
            <w:r w:rsidRPr="00AF30B8">
              <w:rPr>
                <w:rFonts w:eastAsia="Times New Roman" w:cstheme="minorHAnsi"/>
                <w:b/>
                <w:color w:val="000000"/>
                <w:sz w:val="20"/>
                <w:szCs w:val="20"/>
              </w:rPr>
              <w:t>KEY RESPONSIBILITIES &amp; DELIVERABLES</w:t>
            </w:r>
          </w:p>
        </w:tc>
      </w:tr>
      <w:tr w:rsidR="00253981" w:rsidRPr="00AF30B8" w14:paraId="04A128B2" w14:textId="77777777" w:rsidTr="00C818CB">
        <w:tc>
          <w:tcPr>
            <w:tcW w:w="8856" w:type="dxa"/>
            <w:shd w:val="clear" w:color="auto" w:fill="FFFFFF"/>
          </w:tcPr>
          <w:p w14:paraId="4787A20B" w14:textId="77777777" w:rsidR="00253981" w:rsidRPr="00AF30B8" w:rsidRDefault="00253981" w:rsidP="00C818CB">
            <w:pPr>
              <w:spacing w:after="0" w:line="240" w:lineRule="auto"/>
              <w:jc w:val="both"/>
              <w:rPr>
                <w:rFonts w:cstheme="minorHAnsi"/>
                <w:sz w:val="20"/>
                <w:szCs w:val="20"/>
              </w:rPr>
            </w:pPr>
          </w:p>
          <w:p w14:paraId="39606753" w14:textId="77777777" w:rsidR="00253981" w:rsidRPr="00AF30B8" w:rsidRDefault="00253981" w:rsidP="00FF1134">
            <w:pPr>
              <w:pStyle w:val="ListParagraph"/>
              <w:numPr>
                <w:ilvl w:val="0"/>
                <w:numId w:val="2"/>
              </w:numPr>
              <w:spacing w:after="0" w:line="240" w:lineRule="auto"/>
              <w:jc w:val="both"/>
              <w:rPr>
                <w:rFonts w:eastAsia="Times New Roman" w:cstheme="minorHAnsi"/>
                <w:b/>
                <w:sz w:val="20"/>
                <w:szCs w:val="20"/>
                <w:lang w:eastAsia="en-GB"/>
              </w:rPr>
            </w:pPr>
            <w:r w:rsidRPr="00AF30B8">
              <w:rPr>
                <w:rFonts w:eastAsia="Times New Roman" w:cstheme="minorHAnsi"/>
                <w:b/>
                <w:sz w:val="20"/>
                <w:szCs w:val="20"/>
                <w:lang w:eastAsia="en-GB"/>
              </w:rPr>
              <w:t>Campaign Management</w:t>
            </w:r>
          </w:p>
          <w:p w14:paraId="4268A123" w14:textId="68016E84" w:rsidR="00253981" w:rsidRPr="00AE337A" w:rsidRDefault="00A61B08" w:rsidP="00773DAA">
            <w:pPr>
              <w:pStyle w:val="ListParagraph"/>
              <w:numPr>
                <w:ilvl w:val="1"/>
                <w:numId w:val="2"/>
              </w:numPr>
              <w:spacing w:after="0" w:line="240" w:lineRule="auto"/>
              <w:jc w:val="both"/>
              <w:rPr>
                <w:rFonts w:cstheme="minorHAnsi"/>
                <w:color w:val="000000" w:themeColor="text1"/>
                <w:sz w:val="20"/>
                <w:szCs w:val="20"/>
              </w:rPr>
            </w:pPr>
            <w:r w:rsidRPr="00AE337A">
              <w:rPr>
                <w:rFonts w:cstheme="minorHAnsi"/>
                <w:color w:val="000000" w:themeColor="text1"/>
                <w:sz w:val="20"/>
                <w:szCs w:val="20"/>
              </w:rPr>
              <w:t>Assist the marketing team t</w:t>
            </w:r>
            <w:r w:rsidR="00FF1134" w:rsidRPr="00AE337A">
              <w:rPr>
                <w:rFonts w:cstheme="minorHAnsi"/>
                <w:color w:val="000000" w:themeColor="text1"/>
                <w:sz w:val="20"/>
                <w:szCs w:val="20"/>
              </w:rPr>
              <w:t xml:space="preserve">o </w:t>
            </w:r>
            <w:r w:rsidR="00253981" w:rsidRPr="00AE337A">
              <w:rPr>
                <w:rFonts w:cstheme="minorHAnsi"/>
                <w:color w:val="000000" w:themeColor="text1"/>
                <w:sz w:val="20"/>
                <w:szCs w:val="20"/>
              </w:rPr>
              <w:t>deliver, manage and evaluate marketing campaign strategies and category activity plans for the</w:t>
            </w:r>
            <w:r w:rsidR="00CF1A8B" w:rsidRPr="00AE337A">
              <w:rPr>
                <w:rFonts w:cstheme="minorHAnsi"/>
                <w:color w:val="000000" w:themeColor="text1"/>
                <w:sz w:val="20"/>
                <w:szCs w:val="20"/>
              </w:rPr>
              <w:t xml:space="preserve"> </w:t>
            </w:r>
            <w:r w:rsidR="00FF1134" w:rsidRPr="00AE337A">
              <w:rPr>
                <w:rFonts w:cstheme="minorHAnsi"/>
                <w:color w:val="000000" w:themeColor="text1"/>
                <w:sz w:val="20"/>
                <w:szCs w:val="20"/>
              </w:rPr>
              <w:t>Group Retail Estate</w:t>
            </w:r>
            <w:r w:rsidR="00253981" w:rsidRPr="00AE337A">
              <w:rPr>
                <w:rFonts w:cstheme="minorHAnsi"/>
                <w:color w:val="000000" w:themeColor="text1"/>
                <w:sz w:val="20"/>
                <w:szCs w:val="20"/>
              </w:rPr>
              <w:t>, on time and within budget;</w:t>
            </w:r>
          </w:p>
          <w:p w14:paraId="4AF2D608" w14:textId="77777777" w:rsidR="00435328" w:rsidRPr="00AE337A" w:rsidRDefault="00253981" w:rsidP="00773DAA">
            <w:pPr>
              <w:pStyle w:val="ListParagraph"/>
              <w:numPr>
                <w:ilvl w:val="1"/>
                <w:numId w:val="2"/>
              </w:numPr>
              <w:spacing w:after="0" w:line="240" w:lineRule="auto"/>
              <w:jc w:val="both"/>
              <w:rPr>
                <w:rFonts w:eastAsia="Times New Roman" w:cstheme="minorHAnsi"/>
                <w:color w:val="000000" w:themeColor="text1"/>
                <w:sz w:val="20"/>
                <w:szCs w:val="20"/>
                <w:lang w:eastAsia="en-GB"/>
              </w:rPr>
            </w:pPr>
            <w:r w:rsidRPr="00AE337A">
              <w:rPr>
                <w:rFonts w:eastAsia="Times New Roman" w:cstheme="minorHAnsi"/>
                <w:color w:val="000000" w:themeColor="text1"/>
                <w:sz w:val="20"/>
                <w:szCs w:val="20"/>
                <w:lang w:eastAsia="en-GB"/>
              </w:rPr>
              <w:t>Establish and maintain open lines of communication with SGM’s to ensure</w:t>
            </w:r>
            <w:r w:rsidR="00435328" w:rsidRPr="00AE337A">
              <w:rPr>
                <w:rFonts w:eastAsia="Times New Roman" w:cstheme="minorHAnsi"/>
                <w:color w:val="000000" w:themeColor="text1"/>
                <w:sz w:val="20"/>
                <w:szCs w:val="20"/>
                <w:lang w:eastAsia="en-GB"/>
              </w:rPr>
              <w:t>:</w:t>
            </w:r>
          </w:p>
          <w:p w14:paraId="5D2A0E81" w14:textId="77777777" w:rsidR="00435328" w:rsidRPr="00AE337A" w:rsidRDefault="00253981" w:rsidP="00773DAA">
            <w:pPr>
              <w:pStyle w:val="ListParagraph"/>
              <w:numPr>
                <w:ilvl w:val="2"/>
                <w:numId w:val="2"/>
              </w:numPr>
              <w:spacing w:after="0" w:line="240" w:lineRule="auto"/>
              <w:jc w:val="both"/>
              <w:rPr>
                <w:rFonts w:eastAsia="Times New Roman" w:cstheme="minorHAnsi"/>
                <w:color w:val="000000" w:themeColor="text1"/>
                <w:sz w:val="20"/>
                <w:szCs w:val="20"/>
                <w:lang w:eastAsia="en-GB"/>
              </w:rPr>
            </w:pPr>
            <w:r w:rsidRPr="00AE337A">
              <w:rPr>
                <w:rFonts w:eastAsia="Times New Roman" w:cstheme="minorHAnsi"/>
                <w:color w:val="000000" w:themeColor="text1"/>
                <w:sz w:val="20"/>
                <w:szCs w:val="20"/>
                <w:lang w:eastAsia="en-GB"/>
              </w:rPr>
              <w:t>effective execution of campaigns across each site category</w:t>
            </w:r>
            <w:r w:rsidR="00435328" w:rsidRPr="00AE337A">
              <w:rPr>
                <w:rFonts w:eastAsia="Times New Roman" w:cstheme="minorHAnsi"/>
                <w:color w:val="000000" w:themeColor="text1"/>
                <w:sz w:val="20"/>
                <w:szCs w:val="20"/>
                <w:lang w:eastAsia="en-GB"/>
              </w:rPr>
              <w:t>,</w:t>
            </w:r>
            <w:r w:rsidRPr="00AE337A">
              <w:rPr>
                <w:rFonts w:eastAsia="Times New Roman" w:cstheme="minorHAnsi"/>
                <w:color w:val="000000" w:themeColor="text1"/>
                <w:sz w:val="20"/>
                <w:szCs w:val="20"/>
                <w:lang w:eastAsia="en-GB"/>
              </w:rPr>
              <w:t xml:space="preserve"> </w:t>
            </w:r>
          </w:p>
          <w:p w14:paraId="42FA8837" w14:textId="0595827B" w:rsidR="00253981" w:rsidRPr="00AE337A" w:rsidRDefault="00435328" w:rsidP="00773DAA">
            <w:pPr>
              <w:pStyle w:val="ListParagraph"/>
              <w:numPr>
                <w:ilvl w:val="2"/>
                <w:numId w:val="2"/>
              </w:numPr>
              <w:spacing w:after="0" w:line="240" w:lineRule="auto"/>
              <w:jc w:val="both"/>
              <w:rPr>
                <w:rFonts w:eastAsia="Times New Roman" w:cstheme="minorHAnsi"/>
                <w:color w:val="000000" w:themeColor="text1"/>
                <w:sz w:val="20"/>
                <w:szCs w:val="20"/>
                <w:lang w:eastAsia="en-GB"/>
              </w:rPr>
            </w:pPr>
            <w:r w:rsidRPr="00AE337A">
              <w:rPr>
                <w:rFonts w:cstheme="minorHAnsi"/>
                <w:color w:val="000000" w:themeColor="text1"/>
                <w:sz w:val="20"/>
                <w:szCs w:val="20"/>
              </w:rPr>
              <w:t xml:space="preserve">productive working </w:t>
            </w:r>
            <w:r w:rsidR="00253981" w:rsidRPr="00AE337A">
              <w:rPr>
                <w:rFonts w:cstheme="minorHAnsi"/>
                <w:color w:val="000000" w:themeColor="text1"/>
                <w:sz w:val="20"/>
                <w:szCs w:val="20"/>
              </w:rPr>
              <w:t>relationships to maximise potential for promotions as appropriate</w:t>
            </w:r>
            <w:r w:rsidRPr="00AE337A">
              <w:rPr>
                <w:rFonts w:cstheme="minorHAnsi"/>
                <w:color w:val="000000" w:themeColor="text1"/>
                <w:sz w:val="20"/>
                <w:szCs w:val="20"/>
              </w:rPr>
              <w:t>, and raise the s</w:t>
            </w:r>
            <w:r w:rsidR="00253981" w:rsidRPr="00AE337A">
              <w:rPr>
                <w:rFonts w:cstheme="minorHAnsi"/>
                <w:color w:val="000000" w:themeColor="text1"/>
                <w:sz w:val="20"/>
                <w:szCs w:val="20"/>
              </w:rPr>
              <w:t>tandards of public perception in general;</w:t>
            </w:r>
          </w:p>
          <w:p w14:paraId="20489148" w14:textId="2FB42AC7" w:rsidR="00253981" w:rsidRPr="00AE337A" w:rsidRDefault="00253981" w:rsidP="00773DAA">
            <w:pPr>
              <w:pStyle w:val="ListParagraph"/>
              <w:numPr>
                <w:ilvl w:val="1"/>
                <w:numId w:val="2"/>
              </w:numPr>
              <w:spacing w:after="0" w:line="240" w:lineRule="auto"/>
              <w:jc w:val="both"/>
              <w:rPr>
                <w:rFonts w:cstheme="minorHAnsi"/>
                <w:color w:val="000000" w:themeColor="text1"/>
                <w:sz w:val="20"/>
                <w:szCs w:val="20"/>
              </w:rPr>
            </w:pPr>
            <w:r w:rsidRPr="00AE337A">
              <w:rPr>
                <w:rFonts w:cstheme="minorHAnsi"/>
                <w:color w:val="000000" w:themeColor="text1"/>
                <w:sz w:val="20"/>
                <w:szCs w:val="20"/>
              </w:rPr>
              <w:t xml:space="preserve">Write and edit copy for a range of </w:t>
            </w:r>
            <w:r w:rsidR="00CF1A8B" w:rsidRPr="00AE337A">
              <w:rPr>
                <w:rFonts w:cstheme="minorHAnsi"/>
                <w:color w:val="000000" w:themeColor="text1"/>
                <w:sz w:val="20"/>
                <w:szCs w:val="20"/>
              </w:rPr>
              <w:t xml:space="preserve">digital and </w:t>
            </w:r>
            <w:r w:rsidRPr="00AE337A">
              <w:rPr>
                <w:rFonts w:cstheme="minorHAnsi"/>
                <w:color w:val="000000" w:themeColor="text1"/>
                <w:sz w:val="20"/>
                <w:szCs w:val="20"/>
              </w:rPr>
              <w:t xml:space="preserve">printed </w:t>
            </w:r>
            <w:r w:rsidR="00435328" w:rsidRPr="00AE337A">
              <w:rPr>
                <w:rFonts w:cstheme="minorHAnsi"/>
                <w:color w:val="000000" w:themeColor="text1"/>
                <w:sz w:val="20"/>
                <w:szCs w:val="20"/>
              </w:rPr>
              <w:t xml:space="preserve">promotional </w:t>
            </w:r>
            <w:r w:rsidRPr="00AE337A">
              <w:rPr>
                <w:rFonts w:cstheme="minorHAnsi"/>
                <w:color w:val="000000" w:themeColor="text1"/>
                <w:sz w:val="20"/>
                <w:szCs w:val="20"/>
              </w:rPr>
              <w:t>materials;</w:t>
            </w:r>
          </w:p>
          <w:p w14:paraId="1AFA2ED5" w14:textId="2DD9E4D8" w:rsidR="00253981" w:rsidRPr="00773DAA" w:rsidRDefault="00253981" w:rsidP="00773DAA">
            <w:pPr>
              <w:pStyle w:val="ListParagraph"/>
              <w:numPr>
                <w:ilvl w:val="1"/>
                <w:numId w:val="2"/>
              </w:numPr>
              <w:spacing w:after="0" w:line="240" w:lineRule="auto"/>
              <w:jc w:val="both"/>
              <w:rPr>
                <w:rFonts w:cstheme="minorHAnsi"/>
                <w:sz w:val="20"/>
                <w:szCs w:val="20"/>
              </w:rPr>
            </w:pPr>
            <w:r w:rsidRPr="00773DAA">
              <w:rPr>
                <w:rFonts w:cstheme="minorHAnsi"/>
                <w:sz w:val="20"/>
                <w:szCs w:val="20"/>
              </w:rPr>
              <w:t xml:space="preserve">Be responsible for the sourcing </w:t>
            </w:r>
            <w:r w:rsidR="00FF1134" w:rsidRPr="00773DAA">
              <w:rPr>
                <w:rFonts w:cstheme="minorHAnsi"/>
                <w:sz w:val="20"/>
                <w:szCs w:val="20"/>
              </w:rPr>
              <w:t xml:space="preserve">of </w:t>
            </w:r>
            <w:r w:rsidRPr="00773DAA">
              <w:rPr>
                <w:rFonts w:cstheme="minorHAnsi"/>
                <w:sz w:val="20"/>
                <w:szCs w:val="20"/>
              </w:rPr>
              <w:t>campaign materials;</w:t>
            </w:r>
          </w:p>
          <w:p w14:paraId="3FD8E8E0" w14:textId="77777777" w:rsidR="00435328" w:rsidRPr="00773DAA" w:rsidRDefault="00253981" w:rsidP="00773DAA">
            <w:pPr>
              <w:pStyle w:val="ListParagraph"/>
              <w:numPr>
                <w:ilvl w:val="1"/>
                <w:numId w:val="2"/>
              </w:numPr>
              <w:spacing w:after="0" w:line="240" w:lineRule="auto"/>
              <w:jc w:val="both"/>
              <w:rPr>
                <w:rFonts w:cstheme="minorHAnsi"/>
                <w:sz w:val="20"/>
                <w:szCs w:val="20"/>
              </w:rPr>
            </w:pPr>
            <w:r w:rsidRPr="00773DAA">
              <w:rPr>
                <w:rFonts w:cstheme="minorHAnsi"/>
                <w:sz w:val="20"/>
                <w:szCs w:val="20"/>
              </w:rPr>
              <w:t xml:space="preserve">Work with identified stakeholders to obtain </w:t>
            </w:r>
            <w:r w:rsidR="00435328" w:rsidRPr="00773DAA">
              <w:rPr>
                <w:rFonts w:cstheme="minorHAnsi"/>
                <w:sz w:val="20"/>
                <w:szCs w:val="20"/>
              </w:rPr>
              <w:t>“</w:t>
            </w:r>
            <w:r w:rsidRPr="00773DAA">
              <w:rPr>
                <w:rFonts w:cstheme="minorHAnsi"/>
                <w:sz w:val="20"/>
                <w:szCs w:val="20"/>
              </w:rPr>
              <w:t>buy in</w:t>
            </w:r>
            <w:r w:rsidR="00435328" w:rsidRPr="00773DAA">
              <w:rPr>
                <w:rFonts w:cstheme="minorHAnsi"/>
                <w:sz w:val="20"/>
                <w:szCs w:val="20"/>
              </w:rPr>
              <w:t>”</w:t>
            </w:r>
            <w:r w:rsidRPr="00773DAA">
              <w:rPr>
                <w:rFonts w:cstheme="minorHAnsi"/>
                <w:sz w:val="20"/>
                <w:szCs w:val="20"/>
              </w:rPr>
              <w:t xml:space="preserve"> for campaigns and to obtain information to devise, prepare and produce campaign activity and content. </w:t>
            </w:r>
          </w:p>
          <w:p w14:paraId="4DFEC9F2" w14:textId="35256311" w:rsidR="00253981" w:rsidRPr="00773DAA" w:rsidRDefault="00253981" w:rsidP="00773DAA">
            <w:pPr>
              <w:pStyle w:val="ListParagraph"/>
              <w:numPr>
                <w:ilvl w:val="1"/>
                <w:numId w:val="2"/>
              </w:numPr>
              <w:spacing w:after="0" w:line="240" w:lineRule="auto"/>
              <w:jc w:val="both"/>
              <w:rPr>
                <w:rFonts w:cstheme="minorHAnsi"/>
                <w:sz w:val="20"/>
                <w:szCs w:val="20"/>
              </w:rPr>
            </w:pPr>
            <w:r w:rsidRPr="00773DAA">
              <w:rPr>
                <w:rFonts w:cstheme="minorHAnsi"/>
                <w:sz w:val="20"/>
                <w:szCs w:val="20"/>
              </w:rPr>
              <w:t xml:space="preserve">Ensure all information is accurate and passes through the official sign off process by the Marketing Manager </w:t>
            </w:r>
            <w:r w:rsidR="00435328" w:rsidRPr="00773DAA">
              <w:rPr>
                <w:rFonts w:cstheme="minorHAnsi"/>
                <w:sz w:val="20"/>
                <w:szCs w:val="20"/>
              </w:rPr>
              <w:t>(</w:t>
            </w:r>
            <w:r w:rsidRPr="00773DAA">
              <w:rPr>
                <w:rFonts w:cstheme="minorHAnsi"/>
                <w:sz w:val="20"/>
                <w:szCs w:val="20"/>
              </w:rPr>
              <w:t>and the</w:t>
            </w:r>
            <w:r w:rsidR="00B42FA6" w:rsidRPr="00773DAA">
              <w:rPr>
                <w:rFonts w:cstheme="minorHAnsi"/>
                <w:sz w:val="20"/>
                <w:szCs w:val="20"/>
              </w:rPr>
              <w:t xml:space="preserve"> Head </w:t>
            </w:r>
            <w:r w:rsidR="00435328" w:rsidRPr="00773DAA">
              <w:rPr>
                <w:rFonts w:cstheme="minorHAnsi"/>
                <w:sz w:val="20"/>
                <w:szCs w:val="20"/>
              </w:rPr>
              <w:t>of Operations for the UK &amp; IOM E</w:t>
            </w:r>
            <w:r w:rsidR="00B42FA6" w:rsidRPr="00773DAA">
              <w:rPr>
                <w:rFonts w:cstheme="minorHAnsi"/>
                <w:sz w:val="20"/>
                <w:szCs w:val="20"/>
              </w:rPr>
              <w:t>states</w:t>
            </w:r>
            <w:r w:rsidR="00435328" w:rsidRPr="00773DAA">
              <w:rPr>
                <w:rFonts w:cstheme="minorHAnsi"/>
                <w:sz w:val="20"/>
                <w:szCs w:val="20"/>
              </w:rPr>
              <w:t>)</w:t>
            </w:r>
            <w:r w:rsidR="00B42FA6" w:rsidRPr="00773DAA">
              <w:rPr>
                <w:rFonts w:cstheme="minorHAnsi"/>
                <w:sz w:val="20"/>
                <w:szCs w:val="20"/>
              </w:rPr>
              <w:t xml:space="preserve">. </w:t>
            </w:r>
          </w:p>
          <w:p w14:paraId="42962C1F" w14:textId="0EE8DA49" w:rsidR="00253981" w:rsidRPr="00AE337A" w:rsidRDefault="00253981" w:rsidP="00773DAA">
            <w:pPr>
              <w:pStyle w:val="ListParagraph"/>
              <w:numPr>
                <w:ilvl w:val="1"/>
                <w:numId w:val="2"/>
              </w:numPr>
              <w:spacing w:after="0" w:line="240" w:lineRule="auto"/>
              <w:jc w:val="both"/>
              <w:rPr>
                <w:rFonts w:cstheme="minorHAnsi"/>
                <w:color w:val="000000" w:themeColor="text1"/>
                <w:sz w:val="20"/>
                <w:szCs w:val="20"/>
              </w:rPr>
            </w:pPr>
            <w:r w:rsidRPr="00AE337A">
              <w:rPr>
                <w:rFonts w:cstheme="minorHAnsi"/>
                <w:color w:val="000000" w:themeColor="text1"/>
                <w:sz w:val="20"/>
                <w:szCs w:val="20"/>
              </w:rPr>
              <w:t xml:space="preserve">Consider marketing initiatives to increase sales across </w:t>
            </w:r>
            <w:r w:rsidR="00B42FA6" w:rsidRPr="00AE337A">
              <w:rPr>
                <w:rFonts w:cstheme="minorHAnsi"/>
                <w:color w:val="000000" w:themeColor="text1"/>
                <w:sz w:val="20"/>
                <w:szCs w:val="20"/>
              </w:rPr>
              <w:t xml:space="preserve">the </w:t>
            </w:r>
            <w:r w:rsidRPr="00AE337A">
              <w:rPr>
                <w:rFonts w:cstheme="minorHAnsi"/>
                <w:color w:val="000000" w:themeColor="text1"/>
                <w:sz w:val="20"/>
                <w:szCs w:val="20"/>
              </w:rPr>
              <w:t>Wholesale</w:t>
            </w:r>
            <w:r w:rsidR="00435328" w:rsidRPr="00AE337A">
              <w:rPr>
                <w:rFonts w:cstheme="minorHAnsi"/>
                <w:color w:val="000000" w:themeColor="text1"/>
                <w:sz w:val="20"/>
                <w:szCs w:val="20"/>
              </w:rPr>
              <w:t xml:space="preserve"> operating business</w:t>
            </w:r>
            <w:r w:rsidRPr="00AE337A">
              <w:rPr>
                <w:rFonts w:cstheme="minorHAnsi"/>
                <w:color w:val="000000" w:themeColor="text1"/>
                <w:sz w:val="20"/>
                <w:szCs w:val="20"/>
              </w:rPr>
              <w:t xml:space="preserve">; </w:t>
            </w:r>
          </w:p>
          <w:p w14:paraId="55E9C28C" w14:textId="574D80EE" w:rsidR="001E0174" w:rsidRDefault="00253981" w:rsidP="00773DAA">
            <w:pPr>
              <w:pStyle w:val="ListParagraph"/>
              <w:numPr>
                <w:ilvl w:val="1"/>
                <w:numId w:val="2"/>
              </w:numPr>
              <w:spacing w:after="0" w:line="240" w:lineRule="auto"/>
              <w:jc w:val="both"/>
              <w:rPr>
                <w:rFonts w:cstheme="minorHAnsi"/>
                <w:sz w:val="20"/>
                <w:szCs w:val="20"/>
              </w:rPr>
            </w:pPr>
            <w:r w:rsidRPr="001E0174">
              <w:rPr>
                <w:rFonts w:cstheme="minorHAnsi"/>
                <w:sz w:val="20"/>
                <w:szCs w:val="20"/>
              </w:rPr>
              <w:t xml:space="preserve">Building and managing external relationships in order to assist in the delivery of successful campaigns and promotions across </w:t>
            </w:r>
            <w:r w:rsidR="00B42FA6" w:rsidRPr="001E0174">
              <w:rPr>
                <w:rFonts w:cstheme="minorHAnsi"/>
                <w:sz w:val="20"/>
                <w:szCs w:val="20"/>
              </w:rPr>
              <w:t xml:space="preserve">the </w:t>
            </w:r>
            <w:r w:rsidR="00435328" w:rsidRPr="00AE337A">
              <w:rPr>
                <w:rFonts w:cstheme="minorHAnsi"/>
                <w:color w:val="000000" w:themeColor="text1"/>
                <w:sz w:val="20"/>
                <w:szCs w:val="20"/>
              </w:rPr>
              <w:t xml:space="preserve">Group </w:t>
            </w:r>
            <w:r w:rsidR="00B42FA6" w:rsidRPr="00AE337A">
              <w:rPr>
                <w:rFonts w:cstheme="minorHAnsi"/>
                <w:color w:val="000000" w:themeColor="text1"/>
                <w:sz w:val="20"/>
                <w:szCs w:val="20"/>
              </w:rPr>
              <w:t xml:space="preserve">Retail </w:t>
            </w:r>
            <w:r w:rsidRPr="00AE337A">
              <w:rPr>
                <w:rFonts w:cstheme="minorHAnsi"/>
                <w:color w:val="000000" w:themeColor="text1"/>
                <w:sz w:val="20"/>
                <w:szCs w:val="20"/>
              </w:rPr>
              <w:t>Estate.</w:t>
            </w:r>
          </w:p>
          <w:p w14:paraId="53582139" w14:textId="77777777" w:rsidR="001E0174" w:rsidRPr="001E0174" w:rsidRDefault="001E0174" w:rsidP="001E0174">
            <w:pPr>
              <w:pStyle w:val="ListParagraph"/>
              <w:spacing w:after="0" w:line="240" w:lineRule="auto"/>
              <w:ind w:left="1080"/>
              <w:jc w:val="both"/>
              <w:rPr>
                <w:rFonts w:cstheme="minorHAnsi"/>
                <w:sz w:val="16"/>
                <w:szCs w:val="16"/>
              </w:rPr>
            </w:pPr>
          </w:p>
          <w:p w14:paraId="3B98DAB7" w14:textId="77777777" w:rsidR="00253981" w:rsidRPr="00773DAA" w:rsidRDefault="00253981" w:rsidP="00773DAA">
            <w:pPr>
              <w:pStyle w:val="ListParagraph"/>
              <w:numPr>
                <w:ilvl w:val="0"/>
                <w:numId w:val="2"/>
              </w:numPr>
              <w:spacing w:after="0" w:line="240" w:lineRule="auto"/>
              <w:jc w:val="both"/>
              <w:rPr>
                <w:rFonts w:cstheme="minorHAnsi"/>
                <w:b/>
                <w:sz w:val="20"/>
                <w:szCs w:val="20"/>
              </w:rPr>
            </w:pPr>
            <w:r w:rsidRPr="00773DAA">
              <w:rPr>
                <w:rFonts w:cstheme="minorHAnsi"/>
                <w:b/>
                <w:sz w:val="20"/>
                <w:szCs w:val="20"/>
              </w:rPr>
              <w:t xml:space="preserve">Campaign Reporting </w:t>
            </w:r>
          </w:p>
          <w:p w14:paraId="720B7E63" w14:textId="77777777" w:rsidR="00253981" w:rsidRPr="00773DAA" w:rsidRDefault="00253981" w:rsidP="00773DAA">
            <w:pPr>
              <w:pStyle w:val="ListParagraph"/>
              <w:numPr>
                <w:ilvl w:val="1"/>
                <w:numId w:val="2"/>
              </w:numPr>
              <w:spacing w:after="0" w:line="240" w:lineRule="auto"/>
              <w:rPr>
                <w:rFonts w:cstheme="minorHAnsi"/>
                <w:sz w:val="20"/>
                <w:szCs w:val="20"/>
              </w:rPr>
            </w:pPr>
            <w:r w:rsidRPr="00773DAA">
              <w:rPr>
                <w:rFonts w:cstheme="minorHAnsi"/>
                <w:sz w:val="20"/>
                <w:szCs w:val="20"/>
              </w:rPr>
              <w:t xml:space="preserve">Ensure each campaign has clear metrics as agreed with the Marketing Manager, Head of Operations and the Retail Management Accountant and ensure that campaigns are achieving appropriate ROI in line with KPI’s and company goals;   </w:t>
            </w:r>
          </w:p>
          <w:p w14:paraId="3DFC9473" w14:textId="77777777" w:rsidR="00253981" w:rsidRPr="00773DAA" w:rsidRDefault="00253981" w:rsidP="00773DAA">
            <w:pPr>
              <w:pStyle w:val="ListParagraph"/>
              <w:numPr>
                <w:ilvl w:val="1"/>
                <w:numId w:val="2"/>
              </w:numPr>
              <w:spacing w:after="0" w:line="240" w:lineRule="auto"/>
              <w:rPr>
                <w:rFonts w:cstheme="minorHAnsi"/>
                <w:sz w:val="20"/>
                <w:szCs w:val="20"/>
              </w:rPr>
            </w:pPr>
            <w:r w:rsidRPr="00773DAA">
              <w:rPr>
                <w:rFonts w:cstheme="minorHAnsi"/>
                <w:sz w:val="20"/>
                <w:szCs w:val="20"/>
              </w:rPr>
              <w:lastRenderedPageBreak/>
              <w:t xml:space="preserve">Deliver campaign reports of results against metrics, including use of web analysis tools such as Google Analytics, email data reports, KPI report evaluations, customer footfall and bookings reports etc.  </w:t>
            </w:r>
          </w:p>
          <w:p w14:paraId="1DD7DC9E" w14:textId="51EB0847" w:rsidR="00253981" w:rsidRPr="00773DAA" w:rsidRDefault="00253981" w:rsidP="00773DAA">
            <w:pPr>
              <w:pStyle w:val="ListParagraph"/>
              <w:numPr>
                <w:ilvl w:val="1"/>
                <w:numId w:val="2"/>
              </w:numPr>
              <w:spacing w:after="0" w:line="240" w:lineRule="auto"/>
              <w:jc w:val="both"/>
              <w:rPr>
                <w:rFonts w:cstheme="minorHAnsi"/>
                <w:sz w:val="20"/>
                <w:szCs w:val="20"/>
              </w:rPr>
            </w:pPr>
            <w:r w:rsidRPr="00773DAA">
              <w:rPr>
                <w:rFonts w:eastAsia="Times New Roman" w:cstheme="minorHAnsi"/>
                <w:sz w:val="20"/>
                <w:szCs w:val="20"/>
                <w:lang w:eastAsia="en-GB"/>
              </w:rPr>
              <w:t xml:space="preserve">Regularly communicate campaign performance results to </w:t>
            </w:r>
            <w:r w:rsidR="008D275E" w:rsidRPr="00773DAA">
              <w:rPr>
                <w:rFonts w:eastAsia="Times New Roman" w:cstheme="minorHAnsi"/>
                <w:sz w:val="20"/>
                <w:szCs w:val="20"/>
                <w:lang w:eastAsia="en-GB"/>
              </w:rPr>
              <w:t xml:space="preserve">the Operations Team </w:t>
            </w:r>
            <w:r w:rsidRPr="00773DAA">
              <w:rPr>
                <w:rFonts w:eastAsia="Times New Roman" w:cstheme="minorHAnsi"/>
                <w:sz w:val="20"/>
                <w:szCs w:val="20"/>
                <w:lang w:eastAsia="en-GB"/>
              </w:rPr>
              <w:t>and SGM’s to provide insights into the campaign performance;</w:t>
            </w:r>
          </w:p>
          <w:p w14:paraId="7D374EE5" w14:textId="77777777" w:rsidR="00253981" w:rsidRPr="00773DAA" w:rsidRDefault="00253981" w:rsidP="00773DAA">
            <w:pPr>
              <w:pStyle w:val="ListParagraph"/>
              <w:numPr>
                <w:ilvl w:val="1"/>
                <w:numId w:val="2"/>
              </w:numPr>
              <w:spacing w:after="0" w:line="240" w:lineRule="auto"/>
              <w:jc w:val="both"/>
              <w:rPr>
                <w:rFonts w:cstheme="minorHAnsi"/>
                <w:sz w:val="20"/>
                <w:szCs w:val="20"/>
              </w:rPr>
            </w:pPr>
            <w:r w:rsidRPr="00773DAA">
              <w:rPr>
                <w:rFonts w:cstheme="minorHAnsi"/>
                <w:sz w:val="20"/>
                <w:szCs w:val="20"/>
              </w:rPr>
              <w:t xml:space="preserve">Carry out post campaign analysis to report KPIs and distribute “lessons learned” for future campaigns. </w:t>
            </w:r>
          </w:p>
          <w:p w14:paraId="4DDA9B8E" w14:textId="77777777" w:rsidR="00253981" w:rsidRPr="00773DAA" w:rsidRDefault="00253981" w:rsidP="00773DAA">
            <w:pPr>
              <w:spacing w:after="0" w:line="240" w:lineRule="auto"/>
              <w:ind w:left="360"/>
              <w:jc w:val="both"/>
              <w:rPr>
                <w:rFonts w:cstheme="minorHAnsi"/>
                <w:sz w:val="20"/>
                <w:szCs w:val="20"/>
              </w:rPr>
            </w:pPr>
          </w:p>
          <w:p w14:paraId="568E73DF" w14:textId="697B4A3E" w:rsidR="00253981" w:rsidRPr="00773DAA" w:rsidRDefault="00FF1134" w:rsidP="00773DAA">
            <w:pPr>
              <w:pStyle w:val="ListParagraph"/>
              <w:numPr>
                <w:ilvl w:val="0"/>
                <w:numId w:val="2"/>
              </w:numPr>
              <w:spacing w:after="0" w:line="240" w:lineRule="auto"/>
              <w:jc w:val="both"/>
              <w:rPr>
                <w:rFonts w:cstheme="minorHAnsi"/>
                <w:b/>
                <w:sz w:val="20"/>
                <w:szCs w:val="20"/>
              </w:rPr>
            </w:pPr>
            <w:r w:rsidRPr="00773DAA">
              <w:rPr>
                <w:rFonts w:cstheme="minorHAnsi"/>
                <w:b/>
                <w:sz w:val="20"/>
                <w:szCs w:val="20"/>
              </w:rPr>
              <w:t xml:space="preserve">Social Media Management </w:t>
            </w:r>
          </w:p>
          <w:p w14:paraId="40857E7F" w14:textId="75436B85" w:rsidR="00FF1134" w:rsidRPr="00773DAA" w:rsidRDefault="00FF1134" w:rsidP="00773DAA">
            <w:pPr>
              <w:numPr>
                <w:ilvl w:val="1"/>
                <w:numId w:val="2"/>
              </w:numPr>
              <w:spacing w:after="0" w:line="240" w:lineRule="auto"/>
              <w:jc w:val="both"/>
              <w:rPr>
                <w:rFonts w:cstheme="minorHAnsi"/>
                <w:sz w:val="20"/>
                <w:szCs w:val="20"/>
              </w:rPr>
            </w:pPr>
            <w:r w:rsidRPr="00773DAA">
              <w:rPr>
                <w:rFonts w:cstheme="minorHAnsi"/>
                <w:sz w:val="20"/>
                <w:szCs w:val="20"/>
              </w:rPr>
              <w:t>Monitor</w:t>
            </w:r>
            <w:r w:rsidR="00435328" w:rsidRPr="00773DAA">
              <w:rPr>
                <w:rFonts w:cstheme="minorHAnsi"/>
                <w:sz w:val="20"/>
                <w:szCs w:val="20"/>
              </w:rPr>
              <w:t xml:space="preserve"> </w:t>
            </w:r>
            <w:r w:rsidRPr="00773DAA">
              <w:rPr>
                <w:rFonts w:cstheme="minorHAnsi"/>
                <w:sz w:val="20"/>
                <w:szCs w:val="20"/>
              </w:rPr>
              <w:t>feedback from online sources and prompt</w:t>
            </w:r>
            <w:r w:rsidR="00435328" w:rsidRPr="00773DAA">
              <w:rPr>
                <w:rFonts w:cstheme="minorHAnsi"/>
                <w:sz w:val="20"/>
                <w:szCs w:val="20"/>
              </w:rPr>
              <w:t xml:space="preserve"> </w:t>
            </w:r>
            <w:r w:rsidRPr="00773DAA">
              <w:rPr>
                <w:rFonts w:cstheme="minorHAnsi"/>
                <w:sz w:val="20"/>
                <w:szCs w:val="20"/>
              </w:rPr>
              <w:t>site social media champions to engage with customers in a timely manner</w:t>
            </w:r>
          </w:p>
          <w:p w14:paraId="5C529DDC" w14:textId="1095E510" w:rsidR="00FF1134" w:rsidRPr="00773DAA" w:rsidRDefault="00435328" w:rsidP="00773DAA">
            <w:pPr>
              <w:numPr>
                <w:ilvl w:val="1"/>
                <w:numId w:val="2"/>
              </w:numPr>
              <w:spacing w:after="0" w:line="240" w:lineRule="auto"/>
              <w:jc w:val="both"/>
              <w:rPr>
                <w:rFonts w:cstheme="minorHAnsi"/>
                <w:sz w:val="20"/>
                <w:szCs w:val="20"/>
              </w:rPr>
            </w:pPr>
            <w:r w:rsidRPr="00773DAA">
              <w:rPr>
                <w:rFonts w:cstheme="minorHAnsi"/>
                <w:sz w:val="20"/>
                <w:szCs w:val="20"/>
              </w:rPr>
              <w:t>Support</w:t>
            </w:r>
            <w:r w:rsidR="00FF1134" w:rsidRPr="00773DAA">
              <w:rPr>
                <w:rFonts w:cstheme="minorHAnsi"/>
                <w:sz w:val="20"/>
                <w:szCs w:val="20"/>
              </w:rPr>
              <w:t xml:space="preserve"> </w:t>
            </w:r>
            <w:r w:rsidR="00AE337A">
              <w:rPr>
                <w:rFonts w:cstheme="minorHAnsi"/>
                <w:sz w:val="20"/>
                <w:szCs w:val="20"/>
              </w:rPr>
              <w:t>A</w:t>
            </w:r>
            <w:r w:rsidR="00FF1134" w:rsidRPr="00AE337A">
              <w:rPr>
                <w:rFonts w:cstheme="minorHAnsi"/>
                <w:color w:val="000000" w:themeColor="text1"/>
                <w:sz w:val="20"/>
                <w:szCs w:val="20"/>
              </w:rPr>
              <w:t>udit</w:t>
            </w:r>
            <w:r w:rsidR="00FF1134" w:rsidRPr="00773DAA">
              <w:rPr>
                <w:rFonts w:cstheme="minorHAnsi"/>
                <w:color w:val="FF0000"/>
                <w:sz w:val="20"/>
                <w:szCs w:val="20"/>
              </w:rPr>
              <w:t xml:space="preserve"> </w:t>
            </w:r>
            <w:r w:rsidR="00FF1134" w:rsidRPr="00773DAA">
              <w:rPr>
                <w:rFonts w:cstheme="minorHAnsi"/>
                <w:sz w:val="20"/>
                <w:szCs w:val="20"/>
              </w:rPr>
              <w:t>with social media reporting on a monthly basis</w:t>
            </w:r>
          </w:p>
          <w:p w14:paraId="687EE4F3" w14:textId="162AC6CA" w:rsidR="00FF1134" w:rsidRPr="00773DAA" w:rsidRDefault="00FF1134" w:rsidP="00773DAA">
            <w:pPr>
              <w:numPr>
                <w:ilvl w:val="1"/>
                <w:numId w:val="2"/>
              </w:numPr>
              <w:spacing w:after="0" w:line="240" w:lineRule="auto"/>
              <w:jc w:val="both"/>
              <w:rPr>
                <w:rFonts w:cstheme="minorHAnsi"/>
                <w:sz w:val="20"/>
                <w:szCs w:val="20"/>
              </w:rPr>
            </w:pPr>
            <w:r w:rsidRPr="00773DAA">
              <w:rPr>
                <w:rFonts w:cstheme="minorHAnsi"/>
                <w:sz w:val="20"/>
                <w:szCs w:val="20"/>
              </w:rPr>
              <w:t>Create social media graphics as and when needed</w:t>
            </w:r>
          </w:p>
          <w:p w14:paraId="67222AEC" w14:textId="63D3C6F2" w:rsidR="00FF1134" w:rsidRPr="00773DAA" w:rsidRDefault="00FF1134" w:rsidP="00773DAA">
            <w:pPr>
              <w:numPr>
                <w:ilvl w:val="1"/>
                <w:numId w:val="2"/>
              </w:numPr>
              <w:spacing w:after="0" w:line="240" w:lineRule="auto"/>
              <w:jc w:val="both"/>
              <w:rPr>
                <w:rFonts w:cstheme="minorHAnsi"/>
                <w:sz w:val="20"/>
                <w:szCs w:val="20"/>
              </w:rPr>
            </w:pPr>
            <w:r w:rsidRPr="00773DAA">
              <w:rPr>
                <w:rFonts w:cstheme="minorHAnsi"/>
                <w:sz w:val="20"/>
                <w:szCs w:val="20"/>
              </w:rPr>
              <w:t>Management of key social media sites such as</w:t>
            </w:r>
            <w:r w:rsidR="00435328" w:rsidRPr="00773DAA">
              <w:rPr>
                <w:rFonts w:cstheme="minorHAnsi"/>
                <w:sz w:val="20"/>
                <w:szCs w:val="20"/>
              </w:rPr>
              <w:t>; “</w:t>
            </w:r>
            <w:r w:rsidRPr="00773DAA">
              <w:rPr>
                <w:rFonts w:cstheme="minorHAnsi"/>
                <w:sz w:val="20"/>
                <w:szCs w:val="20"/>
              </w:rPr>
              <w:t>Pubs &amp; Bars</w:t>
            </w:r>
            <w:r w:rsidR="00435328" w:rsidRPr="00773DAA">
              <w:rPr>
                <w:rFonts w:cstheme="minorHAnsi"/>
                <w:sz w:val="20"/>
                <w:szCs w:val="20"/>
              </w:rPr>
              <w:t>”</w:t>
            </w:r>
            <w:r w:rsidRPr="00773DAA">
              <w:rPr>
                <w:rFonts w:cstheme="minorHAnsi"/>
                <w:sz w:val="20"/>
                <w:szCs w:val="20"/>
              </w:rPr>
              <w:t xml:space="preserve"> and </w:t>
            </w:r>
            <w:r w:rsidR="00435328" w:rsidRPr="00773DAA">
              <w:rPr>
                <w:rFonts w:cstheme="minorHAnsi"/>
                <w:sz w:val="20"/>
                <w:szCs w:val="20"/>
              </w:rPr>
              <w:t>“</w:t>
            </w:r>
            <w:r w:rsidRPr="00773DAA">
              <w:rPr>
                <w:rFonts w:cstheme="minorHAnsi"/>
                <w:sz w:val="20"/>
                <w:szCs w:val="20"/>
              </w:rPr>
              <w:t>Market Town Taverns</w:t>
            </w:r>
            <w:r w:rsidR="00435328" w:rsidRPr="00773DAA">
              <w:rPr>
                <w:rFonts w:cstheme="minorHAnsi"/>
                <w:sz w:val="20"/>
                <w:szCs w:val="20"/>
              </w:rPr>
              <w:t>”.</w:t>
            </w:r>
          </w:p>
          <w:p w14:paraId="46E0A5A9" w14:textId="77777777" w:rsidR="00253981" w:rsidRPr="00773DAA" w:rsidRDefault="00253981" w:rsidP="00773DAA">
            <w:pPr>
              <w:spacing w:after="0" w:line="240" w:lineRule="auto"/>
              <w:jc w:val="both"/>
              <w:rPr>
                <w:rFonts w:cstheme="minorHAnsi"/>
                <w:sz w:val="20"/>
                <w:szCs w:val="20"/>
              </w:rPr>
            </w:pPr>
          </w:p>
          <w:p w14:paraId="33401B9D" w14:textId="77777777" w:rsidR="00253981" w:rsidRPr="00773DAA" w:rsidRDefault="00253981" w:rsidP="00773DAA">
            <w:pPr>
              <w:pStyle w:val="ListParagraph"/>
              <w:numPr>
                <w:ilvl w:val="0"/>
                <w:numId w:val="2"/>
              </w:numPr>
              <w:spacing w:after="0" w:line="240" w:lineRule="auto"/>
              <w:jc w:val="both"/>
              <w:rPr>
                <w:rFonts w:cstheme="minorHAnsi"/>
                <w:b/>
                <w:sz w:val="20"/>
                <w:szCs w:val="20"/>
              </w:rPr>
            </w:pPr>
            <w:r w:rsidRPr="00773DAA">
              <w:rPr>
                <w:rFonts w:cstheme="minorHAnsi"/>
                <w:b/>
                <w:sz w:val="20"/>
                <w:szCs w:val="20"/>
              </w:rPr>
              <w:t>Market Analytics</w:t>
            </w:r>
          </w:p>
          <w:p w14:paraId="3D7019FF" w14:textId="278854B1" w:rsidR="00253981" w:rsidRPr="00773DAA" w:rsidRDefault="00253981" w:rsidP="00773DAA">
            <w:pPr>
              <w:pStyle w:val="ListParagraph"/>
              <w:numPr>
                <w:ilvl w:val="1"/>
                <w:numId w:val="2"/>
              </w:numPr>
              <w:shd w:val="clear" w:color="auto" w:fill="FFFFFF"/>
              <w:spacing w:after="0" w:line="240" w:lineRule="auto"/>
              <w:rPr>
                <w:rFonts w:cstheme="minorHAnsi"/>
                <w:sz w:val="20"/>
                <w:szCs w:val="20"/>
              </w:rPr>
            </w:pPr>
            <w:r w:rsidRPr="00773DAA">
              <w:rPr>
                <w:rFonts w:cstheme="minorHAnsi"/>
                <w:sz w:val="20"/>
                <w:szCs w:val="20"/>
              </w:rPr>
              <w:t>Conduct research and compile and analyse data on current food and drink trends</w:t>
            </w:r>
            <w:r w:rsidR="00435328" w:rsidRPr="00773DAA">
              <w:rPr>
                <w:rFonts w:cstheme="minorHAnsi"/>
                <w:sz w:val="20"/>
                <w:szCs w:val="20"/>
              </w:rPr>
              <w:t xml:space="preserve">, competitors and market </w:t>
            </w:r>
            <w:r w:rsidR="00435328" w:rsidRPr="00AE337A">
              <w:rPr>
                <w:rFonts w:cstheme="minorHAnsi"/>
                <w:color w:val="000000" w:themeColor="text1"/>
                <w:sz w:val="20"/>
                <w:szCs w:val="20"/>
              </w:rPr>
              <w:t>place i</w:t>
            </w:r>
            <w:r w:rsidRPr="00AE337A">
              <w:rPr>
                <w:rFonts w:cstheme="minorHAnsi"/>
                <w:color w:val="000000" w:themeColor="text1"/>
                <w:sz w:val="20"/>
                <w:szCs w:val="20"/>
              </w:rPr>
              <w:t xml:space="preserve">n </w:t>
            </w:r>
            <w:r w:rsidRPr="00773DAA">
              <w:rPr>
                <w:rFonts w:cstheme="minorHAnsi"/>
                <w:sz w:val="20"/>
                <w:szCs w:val="20"/>
              </w:rPr>
              <w:t xml:space="preserve">the Isle of Man and in the UK to identify market trends; </w:t>
            </w:r>
          </w:p>
          <w:p w14:paraId="10A21BD0" w14:textId="77777777" w:rsidR="00253981" w:rsidRPr="00773DAA" w:rsidRDefault="00253981" w:rsidP="00773DAA">
            <w:pPr>
              <w:numPr>
                <w:ilvl w:val="1"/>
                <w:numId w:val="2"/>
              </w:numPr>
              <w:shd w:val="clear" w:color="auto" w:fill="FFFFFF"/>
              <w:spacing w:after="0" w:line="240" w:lineRule="auto"/>
              <w:rPr>
                <w:rFonts w:cstheme="minorHAnsi"/>
                <w:sz w:val="20"/>
                <w:szCs w:val="20"/>
              </w:rPr>
            </w:pPr>
            <w:r w:rsidRPr="00773DAA">
              <w:rPr>
                <w:rFonts w:eastAsia="Times New Roman" w:cstheme="minorHAnsi"/>
                <w:sz w:val="20"/>
                <w:szCs w:val="20"/>
                <w:lang w:eastAsia="en-GB"/>
              </w:rPr>
              <w:t>Interpret data and c</w:t>
            </w:r>
            <w:r w:rsidRPr="00773DAA">
              <w:rPr>
                <w:rFonts w:cstheme="minorHAnsi"/>
                <w:sz w:val="20"/>
                <w:szCs w:val="20"/>
              </w:rPr>
              <w:t>ommunicate research findings, recommendations and actionable insights to internal stakeholders.</w:t>
            </w:r>
          </w:p>
          <w:p w14:paraId="34EAA334" w14:textId="6DB8320F" w:rsidR="00253981" w:rsidRPr="00773DAA" w:rsidRDefault="00253981" w:rsidP="00773DAA">
            <w:pPr>
              <w:spacing w:after="0" w:line="240" w:lineRule="auto"/>
              <w:rPr>
                <w:rFonts w:cstheme="minorHAnsi"/>
                <w:sz w:val="20"/>
                <w:szCs w:val="20"/>
                <w:shd w:val="clear" w:color="auto" w:fill="FAF9F9"/>
              </w:rPr>
            </w:pPr>
          </w:p>
          <w:p w14:paraId="2883E420" w14:textId="77777777" w:rsidR="00253981" w:rsidRPr="00773DAA" w:rsidRDefault="00253981" w:rsidP="00773DAA">
            <w:pPr>
              <w:pStyle w:val="ListParagraph"/>
              <w:numPr>
                <w:ilvl w:val="0"/>
                <w:numId w:val="2"/>
              </w:numPr>
              <w:spacing w:after="0" w:line="240" w:lineRule="auto"/>
              <w:textAlignment w:val="baseline"/>
              <w:rPr>
                <w:rFonts w:cstheme="minorHAnsi"/>
                <w:b/>
                <w:color w:val="000000"/>
                <w:sz w:val="20"/>
                <w:szCs w:val="20"/>
              </w:rPr>
            </w:pPr>
            <w:r w:rsidRPr="00773DAA">
              <w:rPr>
                <w:rFonts w:cstheme="minorHAnsi"/>
                <w:b/>
                <w:bCs/>
                <w:color w:val="000000"/>
                <w:sz w:val="20"/>
                <w:szCs w:val="20"/>
                <w:bdr w:val="none" w:sz="0" w:space="0" w:color="auto" w:frame="1"/>
              </w:rPr>
              <w:t xml:space="preserve">Business Intelligence </w:t>
            </w:r>
            <w:r w:rsidRPr="00773DAA">
              <w:rPr>
                <w:rFonts w:cstheme="minorHAnsi"/>
                <w:bCs/>
                <w:color w:val="000000"/>
                <w:sz w:val="20"/>
                <w:szCs w:val="20"/>
                <w:bdr w:val="none" w:sz="0" w:space="0" w:color="auto" w:frame="1"/>
              </w:rPr>
              <w:t>(Market &amp; Customer)</w:t>
            </w:r>
          </w:p>
          <w:p w14:paraId="66D3581E" w14:textId="77777777" w:rsidR="00253981" w:rsidRPr="00773DAA" w:rsidRDefault="00253981" w:rsidP="00773DAA">
            <w:pPr>
              <w:numPr>
                <w:ilvl w:val="1"/>
                <w:numId w:val="2"/>
              </w:numPr>
              <w:spacing w:after="0" w:line="240" w:lineRule="auto"/>
              <w:rPr>
                <w:rFonts w:eastAsia="Times New Roman" w:cstheme="minorHAnsi"/>
                <w:sz w:val="20"/>
                <w:szCs w:val="20"/>
                <w:lang w:eastAsia="en-GB"/>
              </w:rPr>
            </w:pPr>
            <w:r w:rsidRPr="00773DAA">
              <w:rPr>
                <w:rFonts w:eastAsia="Times New Roman" w:cstheme="minorHAnsi"/>
                <w:sz w:val="20"/>
                <w:szCs w:val="20"/>
                <w:lang w:eastAsia="en-GB"/>
              </w:rPr>
              <w:t>Provide competitive analysis on industry market offerings, identify changes in market trends, pricing/business models, sales and methods of operation;</w:t>
            </w:r>
          </w:p>
          <w:p w14:paraId="54E87574" w14:textId="3425E544" w:rsidR="00253981" w:rsidRPr="00773DAA" w:rsidRDefault="00253981" w:rsidP="00773DAA">
            <w:pPr>
              <w:numPr>
                <w:ilvl w:val="1"/>
                <w:numId w:val="2"/>
              </w:numPr>
              <w:spacing w:after="0" w:line="240" w:lineRule="auto"/>
              <w:textAlignment w:val="baseline"/>
              <w:rPr>
                <w:rFonts w:eastAsia="Times New Roman" w:cstheme="minorHAnsi"/>
                <w:color w:val="000000"/>
                <w:sz w:val="20"/>
                <w:szCs w:val="20"/>
                <w:lang w:eastAsia="en-GB"/>
              </w:rPr>
            </w:pPr>
            <w:r w:rsidRPr="00773DAA">
              <w:rPr>
                <w:rFonts w:eastAsia="Times New Roman" w:cstheme="minorHAnsi"/>
                <w:color w:val="000000"/>
                <w:sz w:val="20"/>
                <w:szCs w:val="20"/>
                <w:lang w:eastAsia="en-GB"/>
              </w:rPr>
              <w:t>Keep up to date with current developments in the market by competitors and communicate impact analysis to key stakeholders;</w:t>
            </w:r>
          </w:p>
          <w:p w14:paraId="74EEB4F6" w14:textId="77777777" w:rsidR="00253981" w:rsidRPr="00AF30B8" w:rsidRDefault="00253981" w:rsidP="00773DAA">
            <w:pPr>
              <w:numPr>
                <w:ilvl w:val="1"/>
                <w:numId w:val="2"/>
              </w:numPr>
              <w:shd w:val="clear" w:color="auto" w:fill="FFFFFF"/>
              <w:spacing w:after="0" w:line="240" w:lineRule="auto"/>
              <w:textAlignment w:val="baseline"/>
              <w:rPr>
                <w:rFonts w:cstheme="minorHAnsi"/>
                <w:sz w:val="20"/>
                <w:szCs w:val="20"/>
                <w:u w:val="single"/>
              </w:rPr>
            </w:pPr>
            <w:r w:rsidRPr="00773DAA">
              <w:rPr>
                <w:rFonts w:eastAsia="Times New Roman" w:cstheme="minorHAnsi"/>
                <w:color w:val="000000"/>
                <w:sz w:val="20"/>
                <w:szCs w:val="20"/>
                <w:lang w:eastAsia="en-GB"/>
              </w:rPr>
              <w:t>Perform ad-hoc data gathering, research and analysis on competitors.</w:t>
            </w:r>
          </w:p>
        </w:tc>
      </w:tr>
    </w:tbl>
    <w:p w14:paraId="22E4B10E" w14:textId="0ABB7312" w:rsidR="00253981" w:rsidRDefault="00253981" w:rsidP="00773DAA">
      <w:pPr>
        <w:spacing w:after="0" w:line="240" w:lineRule="auto"/>
        <w:rPr>
          <w:rFonts w:cstheme="minorHAnsi"/>
          <w:sz w:val="20"/>
          <w:szCs w:val="20"/>
        </w:rPr>
      </w:pPr>
    </w:p>
    <w:p w14:paraId="543A2CCA" w14:textId="77777777" w:rsidR="001E0174" w:rsidRDefault="001E0174" w:rsidP="00773DAA">
      <w:pPr>
        <w:spacing w:after="0" w:line="240" w:lineRule="auto"/>
        <w:rPr>
          <w:rFonts w:cstheme="minorHAnsi"/>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992"/>
        <w:gridCol w:w="1134"/>
      </w:tblGrid>
      <w:tr w:rsidR="00435328" w:rsidRPr="00435328" w14:paraId="47699BF4" w14:textId="77777777" w:rsidTr="00773DAA">
        <w:trPr>
          <w:trHeight w:val="516"/>
        </w:trPr>
        <w:tc>
          <w:tcPr>
            <w:tcW w:w="6663" w:type="dxa"/>
            <w:shd w:val="clear" w:color="auto" w:fill="E6E6E6"/>
          </w:tcPr>
          <w:p w14:paraId="215F0105" w14:textId="77777777" w:rsidR="00435328" w:rsidRPr="00435328" w:rsidRDefault="00435328" w:rsidP="00435328">
            <w:pPr>
              <w:spacing w:after="0" w:line="240" w:lineRule="auto"/>
              <w:rPr>
                <w:rFonts w:eastAsia="Calibri" w:cs="Arial"/>
                <w:b/>
                <w:color w:val="000000" w:themeColor="text1"/>
                <w:sz w:val="20"/>
                <w:szCs w:val="20"/>
                <w:lang w:eastAsia="en-GB"/>
              </w:rPr>
            </w:pPr>
            <w:r w:rsidRPr="00435328">
              <w:rPr>
                <w:rFonts w:eastAsia="Calibri" w:cs="Arial"/>
                <w:b/>
                <w:color w:val="000000" w:themeColor="text1"/>
                <w:sz w:val="20"/>
                <w:szCs w:val="20"/>
                <w:lang w:eastAsia="en-GB"/>
              </w:rPr>
              <w:t>SKILLS COMPLEXITY AND CREATIVITY</w:t>
            </w:r>
          </w:p>
        </w:tc>
        <w:tc>
          <w:tcPr>
            <w:tcW w:w="992" w:type="dxa"/>
            <w:shd w:val="clear" w:color="auto" w:fill="E6E6E6"/>
          </w:tcPr>
          <w:p w14:paraId="54B6DD2E" w14:textId="77777777" w:rsidR="00435328" w:rsidRPr="00435328" w:rsidRDefault="00435328" w:rsidP="00435328">
            <w:pPr>
              <w:spacing w:after="0" w:line="240" w:lineRule="auto"/>
              <w:rPr>
                <w:rFonts w:eastAsia="Calibri" w:cs="Arial"/>
                <w:b/>
                <w:color w:val="000000" w:themeColor="text1"/>
                <w:sz w:val="20"/>
                <w:szCs w:val="20"/>
                <w:lang w:eastAsia="en-GB"/>
              </w:rPr>
            </w:pPr>
            <w:r w:rsidRPr="00435328">
              <w:rPr>
                <w:rFonts w:eastAsia="Calibri" w:cs="Arial"/>
                <w:b/>
                <w:color w:val="000000" w:themeColor="text1"/>
                <w:sz w:val="20"/>
                <w:szCs w:val="20"/>
                <w:lang w:eastAsia="en-GB"/>
              </w:rPr>
              <w:t>Essential</w:t>
            </w:r>
          </w:p>
        </w:tc>
        <w:tc>
          <w:tcPr>
            <w:tcW w:w="1134" w:type="dxa"/>
            <w:shd w:val="clear" w:color="auto" w:fill="E6E6E6"/>
          </w:tcPr>
          <w:p w14:paraId="065008AD" w14:textId="77777777" w:rsidR="00435328" w:rsidRPr="00435328" w:rsidRDefault="00435328" w:rsidP="00435328">
            <w:pPr>
              <w:spacing w:after="0" w:line="240" w:lineRule="auto"/>
              <w:rPr>
                <w:rFonts w:eastAsia="Calibri" w:cs="Arial"/>
                <w:b/>
                <w:color w:val="000000" w:themeColor="text1"/>
                <w:sz w:val="20"/>
                <w:szCs w:val="20"/>
                <w:lang w:eastAsia="en-GB"/>
              </w:rPr>
            </w:pPr>
            <w:r w:rsidRPr="00435328">
              <w:rPr>
                <w:rFonts w:eastAsia="Calibri" w:cs="Arial"/>
                <w:b/>
                <w:color w:val="000000" w:themeColor="text1"/>
                <w:sz w:val="20"/>
                <w:szCs w:val="20"/>
                <w:lang w:eastAsia="en-GB"/>
              </w:rPr>
              <w:t>Desirable</w:t>
            </w:r>
          </w:p>
        </w:tc>
      </w:tr>
      <w:tr w:rsidR="0069030F" w:rsidRPr="00435328" w14:paraId="27D26A24" w14:textId="77777777" w:rsidTr="00773DAA">
        <w:trPr>
          <w:trHeight w:val="423"/>
        </w:trPr>
        <w:tc>
          <w:tcPr>
            <w:tcW w:w="6663" w:type="dxa"/>
          </w:tcPr>
          <w:p w14:paraId="3990C7F1" w14:textId="6758FCA5" w:rsidR="0069030F" w:rsidRPr="00435328" w:rsidRDefault="0069030F" w:rsidP="0069030F">
            <w:pPr>
              <w:spacing w:after="0" w:line="240" w:lineRule="auto"/>
              <w:rPr>
                <w:rFonts w:eastAsia="Times New Roman" w:cstheme="minorHAnsi"/>
                <w:color w:val="000000" w:themeColor="text1"/>
                <w:sz w:val="20"/>
                <w:szCs w:val="20"/>
              </w:rPr>
            </w:pPr>
            <w:r w:rsidRPr="00773DAA">
              <w:rPr>
                <w:rFonts w:eastAsia="Times New Roman" w:cstheme="minorHAnsi"/>
                <w:color w:val="000000" w:themeColor="text1"/>
                <w:sz w:val="20"/>
                <w:szCs w:val="20"/>
              </w:rPr>
              <w:t>Possess a high level of attention to detail with the ability to critically analyse large amounts of data succinctly and provide interpretation reports;</w:t>
            </w:r>
          </w:p>
        </w:tc>
        <w:tc>
          <w:tcPr>
            <w:tcW w:w="992" w:type="dxa"/>
          </w:tcPr>
          <w:p w14:paraId="02533C66" w14:textId="676B26A0" w:rsidR="0069030F" w:rsidRPr="00435328" w:rsidRDefault="0069030F" w:rsidP="0069030F">
            <w:pPr>
              <w:spacing w:after="0" w:line="240" w:lineRule="auto"/>
              <w:jc w:val="center"/>
              <w:rPr>
                <w:rFonts w:eastAsia="Calibri" w:cs="Arial"/>
                <w:color w:val="000000" w:themeColor="text1"/>
                <w:sz w:val="18"/>
                <w:szCs w:val="18"/>
                <w:lang w:eastAsia="en-GB"/>
              </w:rPr>
            </w:pPr>
            <w:r w:rsidRPr="00B74608">
              <w:rPr>
                <w:rFonts w:eastAsia="Calibri" w:cs="Times New Roman"/>
                <w:color w:val="000000" w:themeColor="text1"/>
                <w:sz w:val="20"/>
                <w:szCs w:val="20"/>
              </w:rPr>
              <w:sym w:font="Wingdings" w:char="F0FC"/>
            </w:r>
          </w:p>
        </w:tc>
        <w:tc>
          <w:tcPr>
            <w:tcW w:w="1134" w:type="dxa"/>
          </w:tcPr>
          <w:p w14:paraId="4E40D258" w14:textId="77777777" w:rsidR="0069030F" w:rsidRPr="00435328" w:rsidRDefault="0069030F" w:rsidP="0069030F">
            <w:pPr>
              <w:spacing w:after="0" w:line="240" w:lineRule="auto"/>
              <w:rPr>
                <w:rFonts w:eastAsia="Calibri" w:cs="Arial"/>
                <w:color w:val="000000" w:themeColor="text1"/>
                <w:sz w:val="18"/>
                <w:szCs w:val="18"/>
                <w:lang w:eastAsia="en-GB"/>
              </w:rPr>
            </w:pPr>
          </w:p>
        </w:tc>
      </w:tr>
      <w:tr w:rsidR="0069030F" w:rsidRPr="00435328" w14:paraId="37E1E5E8" w14:textId="77777777" w:rsidTr="00773DAA">
        <w:trPr>
          <w:trHeight w:val="423"/>
        </w:trPr>
        <w:tc>
          <w:tcPr>
            <w:tcW w:w="6663" w:type="dxa"/>
          </w:tcPr>
          <w:p w14:paraId="4E3EAE56" w14:textId="77777777" w:rsidR="0069030F" w:rsidRPr="00435328" w:rsidRDefault="0069030F" w:rsidP="0069030F">
            <w:pPr>
              <w:spacing w:after="0" w:line="240" w:lineRule="auto"/>
              <w:rPr>
                <w:rFonts w:eastAsia="Times New Roman" w:cstheme="minorHAnsi"/>
                <w:color w:val="000000" w:themeColor="text1"/>
                <w:sz w:val="20"/>
                <w:szCs w:val="20"/>
              </w:rPr>
            </w:pPr>
            <w:r w:rsidRPr="00435328">
              <w:rPr>
                <w:rFonts w:eastAsia="Times New Roman" w:cstheme="minorHAnsi"/>
                <w:color w:val="000000" w:themeColor="text1"/>
                <w:sz w:val="20"/>
                <w:szCs w:val="20"/>
              </w:rPr>
              <w:t>Ability to deal with all work matters professionally and confidentially, exercising a high level of discretion, independence, and judgement when completing responsibilities;</w:t>
            </w:r>
          </w:p>
        </w:tc>
        <w:tc>
          <w:tcPr>
            <w:tcW w:w="992" w:type="dxa"/>
          </w:tcPr>
          <w:p w14:paraId="55B2E91D" w14:textId="14B5AEA1" w:rsidR="0069030F" w:rsidRPr="00435328" w:rsidRDefault="0069030F" w:rsidP="0069030F">
            <w:pPr>
              <w:spacing w:after="0" w:line="240" w:lineRule="auto"/>
              <w:jc w:val="center"/>
              <w:rPr>
                <w:rFonts w:eastAsia="Calibri" w:cs="Arial"/>
                <w:color w:val="000000" w:themeColor="text1"/>
                <w:sz w:val="18"/>
                <w:szCs w:val="18"/>
                <w:lang w:eastAsia="en-GB"/>
              </w:rPr>
            </w:pPr>
            <w:r w:rsidRPr="00B74608">
              <w:rPr>
                <w:rFonts w:eastAsia="Calibri" w:cs="Times New Roman"/>
                <w:color w:val="000000" w:themeColor="text1"/>
                <w:sz w:val="20"/>
                <w:szCs w:val="20"/>
              </w:rPr>
              <w:sym w:font="Wingdings" w:char="F0FC"/>
            </w:r>
          </w:p>
        </w:tc>
        <w:tc>
          <w:tcPr>
            <w:tcW w:w="1134" w:type="dxa"/>
          </w:tcPr>
          <w:p w14:paraId="4BA5EF80" w14:textId="77777777" w:rsidR="0069030F" w:rsidRPr="00435328" w:rsidRDefault="0069030F" w:rsidP="0069030F">
            <w:pPr>
              <w:spacing w:after="0" w:line="240" w:lineRule="auto"/>
              <w:rPr>
                <w:rFonts w:eastAsia="Calibri" w:cs="Arial"/>
                <w:color w:val="000000" w:themeColor="text1"/>
                <w:sz w:val="18"/>
                <w:szCs w:val="18"/>
                <w:lang w:eastAsia="en-GB"/>
              </w:rPr>
            </w:pPr>
          </w:p>
        </w:tc>
      </w:tr>
      <w:tr w:rsidR="0069030F" w:rsidRPr="00435328" w14:paraId="03F4C080" w14:textId="77777777" w:rsidTr="00773DAA">
        <w:trPr>
          <w:trHeight w:val="393"/>
        </w:trPr>
        <w:tc>
          <w:tcPr>
            <w:tcW w:w="6663" w:type="dxa"/>
          </w:tcPr>
          <w:p w14:paraId="703DB80A" w14:textId="1C81C460" w:rsidR="0069030F" w:rsidRPr="00435328" w:rsidRDefault="0069030F" w:rsidP="0069030F">
            <w:pPr>
              <w:spacing w:after="0" w:line="240" w:lineRule="auto"/>
              <w:rPr>
                <w:rFonts w:eastAsia="Times New Roman" w:cstheme="minorHAnsi"/>
                <w:color w:val="000000" w:themeColor="text1"/>
                <w:sz w:val="20"/>
                <w:szCs w:val="20"/>
              </w:rPr>
            </w:pPr>
            <w:r w:rsidRPr="00773DAA">
              <w:rPr>
                <w:rFonts w:cstheme="minorHAnsi"/>
                <w:sz w:val="20"/>
                <w:szCs w:val="20"/>
              </w:rPr>
              <w:t xml:space="preserve">High-energy team player, used to working in a matrix management environment, </w:t>
            </w:r>
            <w:r w:rsidR="001E0174">
              <w:rPr>
                <w:rFonts w:cstheme="minorHAnsi"/>
                <w:sz w:val="20"/>
                <w:szCs w:val="20"/>
              </w:rPr>
              <w:t xml:space="preserve">and self-motivated to </w:t>
            </w:r>
            <w:r w:rsidRPr="00773DAA">
              <w:rPr>
                <w:rFonts w:cstheme="minorHAnsi"/>
                <w:sz w:val="20"/>
                <w:szCs w:val="20"/>
              </w:rPr>
              <w:t xml:space="preserve">managing </w:t>
            </w:r>
            <w:r w:rsidR="001E0174">
              <w:rPr>
                <w:rFonts w:cstheme="minorHAnsi"/>
                <w:sz w:val="20"/>
                <w:szCs w:val="20"/>
              </w:rPr>
              <w:t xml:space="preserve">and deliver on </w:t>
            </w:r>
            <w:r w:rsidRPr="00773DAA">
              <w:rPr>
                <w:rFonts w:cstheme="minorHAnsi"/>
                <w:sz w:val="20"/>
                <w:szCs w:val="20"/>
              </w:rPr>
              <w:t>multiple, converging deadline proj</w:t>
            </w:r>
            <w:r w:rsidR="001E0174">
              <w:rPr>
                <w:rFonts w:cstheme="minorHAnsi"/>
                <w:sz w:val="20"/>
                <w:szCs w:val="20"/>
              </w:rPr>
              <w:t>ects;</w:t>
            </w:r>
          </w:p>
        </w:tc>
        <w:tc>
          <w:tcPr>
            <w:tcW w:w="992" w:type="dxa"/>
          </w:tcPr>
          <w:p w14:paraId="0ACA51C5" w14:textId="18F91C8D" w:rsidR="0069030F" w:rsidRPr="00435328" w:rsidRDefault="0069030F" w:rsidP="0069030F">
            <w:pPr>
              <w:spacing w:after="0" w:line="240" w:lineRule="auto"/>
              <w:jc w:val="center"/>
              <w:rPr>
                <w:rFonts w:eastAsia="Calibri" w:cs="Arial"/>
                <w:color w:val="000000" w:themeColor="text1"/>
                <w:sz w:val="18"/>
                <w:szCs w:val="18"/>
                <w:lang w:eastAsia="en-GB"/>
              </w:rPr>
            </w:pPr>
            <w:r w:rsidRPr="00B74608">
              <w:rPr>
                <w:rFonts w:eastAsia="Calibri" w:cs="Times New Roman"/>
                <w:color w:val="000000" w:themeColor="text1"/>
                <w:sz w:val="20"/>
                <w:szCs w:val="20"/>
              </w:rPr>
              <w:sym w:font="Wingdings" w:char="F0FC"/>
            </w:r>
          </w:p>
        </w:tc>
        <w:tc>
          <w:tcPr>
            <w:tcW w:w="1134" w:type="dxa"/>
          </w:tcPr>
          <w:p w14:paraId="0EAFA90B" w14:textId="77777777" w:rsidR="0069030F" w:rsidRPr="00435328" w:rsidRDefault="0069030F" w:rsidP="0069030F">
            <w:pPr>
              <w:spacing w:after="0" w:line="240" w:lineRule="auto"/>
              <w:rPr>
                <w:rFonts w:eastAsia="Calibri" w:cs="Arial"/>
                <w:color w:val="000000" w:themeColor="text1"/>
                <w:sz w:val="18"/>
                <w:szCs w:val="18"/>
                <w:lang w:eastAsia="en-GB"/>
              </w:rPr>
            </w:pPr>
          </w:p>
        </w:tc>
      </w:tr>
      <w:tr w:rsidR="0069030F" w:rsidRPr="00435328" w14:paraId="6A5D3572" w14:textId="77777777" w:rsidTr="00773DAA">
        <w:trPr>
          <w:trHeight w:val="528"/>
        </w:trPr>
        <w:tc>
          <w:tcPr>
            <w:tcW w:w="6663" w:type="dxa"/>
          </w:tcPr>
          <w:p w14:paraId="5F899623" w14:textId="77777777" w:rsidR="0069030F" w:rsidRPr="00435328" w:rsidRDefault="0069030F" w:rsidP="0069030F">
            <w:pPr>
              <w:autoSpaceDE w:val="0"/>
              <w:autoSpaceDN w:val="0"/>
              <w:adjustRightInd w:val="0"/>
              <w:snapToGrid w:val="0"/>
              <w:spacing w:after="0" w:line="240" w:lineRule="auto"/>
              <w:rPr>
                <w:rFonts w:eastAsia="Times New Roman" w:cs="Calibri"/>
                <w:color w:val="000000" w:themeColor="text1"/>
                <w:sz w:val="20"/>
                <w:szCs w:val="20"/>
                <w:lang w:val="x-none"/>
              </w:rPr>
            </w:pPr>
            <w:r w:rsidRPr="00435328">
              <w:rPr>
                <w:rFonts w:eastAsia="Times New Roman" w:cs="Arial"/>
                <w:color w:val="000000" w:themeColor="text1"/>
                <w:sz w:val="20"/>
                <w:szCs w:val="20"/>
                <w:lang w:eastAsia="en-GB"/>
              </w:rPr>
              <w:t>Possess excellent verbal communication skills; a</w:t>
            </w:r>
            <w:r w:rsidRPr="00435328">
              <w:rPr>
                <w:rFonts w:eastAsia="Times New Roman" w:cstheme="minorHAnsi"/>
                <w:color w:val="000000" w:themeColor="text1"/>
                <w:sz w:val="20"/>
                <w:szCs w:val="20"/>
              </w:rPr>
              <w:t>ble to influence or persuade others to gain acceptance, agreement or commitment to ideas and approaches;</w:t>
            </w:r>
          </w:p>
        </w:tc>
        <w:tc>
          <w:tcPr>
            <w:tcW w:w="992" w:type="dxa"/>
          </w:tcPr>
          <w:p w14:paraId="3C5199ED" w14:textId="27C8FA55" w:rsidR="0069030F" w:rsidRPr="00435328" w:rsidRDefault="0069030F" w:rsidP="0069030F">
            <w:pPr>
              <w:spacing w:after="0" w:line="240" w:lineRule="auto"/>
              <w:jc w:val="center"/>
              <w:rPr>
                <w:rFonts w:eastAsia="Calibri" w:cs="Arial"/>
                <w:color w:val="000000" w:themeColor="text1"/>
                <w:sz w:val="18"/>
                <w:szCs w:val="18"/>
                <w:lang w:eastAsia="en-GB"/>
              </w:rPr>
            </w:pPr>
            <w:r w:rsidRPr="00B74608">
              <w:rPr>
                <w:rFonts w:eastAsia="Calibri" w:cs="Times New Roman"/>
                <w:color w:val="000000" w:themeColor="text1"/>
                <w:sz w:val="20"/>
                <w:szCs w:val="20"/>
              </w:rPr>
              <w:sym w:font="Wingdings" w:char="F0FC"/>
            </w:r>
          </w:p>
        </w:tc>
        <w:tc>
          <w:tcPr>
            <w:tcW w:w="1134" w:type="dxa"/>
          </w:tcPr>
          <w:p w14:paraId="218AF171" w14:textId="77777777" w:rsidR="0069030F" w:rsidRPr="00435328" w:rsidRDefault="0069030F" w:rsidP="0069030F">
            <w:pPr>
              <w:spacing w:after="0" w:line="240" w:lineRule="auto"/>
              <w:rPr>
                <w:rFonts w:eastAsia="Calibri" w:cs="Arial"/>
                <w:color w:val="000000" w:themeColor="text1"/>
                <w:sz w:val="18"/>
                <w:szCs w:val="18"/>
                <w:lang w:eastAsia="en-GB"/>
              </w:rPr>
            </w:pPr>
          </w:p>
        </w:tc>
      </w:tr>
      <w:tr w:rsidR="0069030F" w:rsidRPr="00435328" w14:paraId="56597A5B" w14:textId="77777777" w:rsidTr="00773DAA">
        <w:trPr>
          <w:trHeight w:val="644"/>
        </w:trPr>
        <w:tc>
          <w:tcPr>
            <w:tcW w:w="6663" w:type="dxa"/>
          </w:tcPr>
          <w:p w14:paraId="30D8BE98" w14:textId="11F18121" w:rsidR="0069030F" w:rsidRPr="00435328" w:rsidRDefault="0069030F" w:rsidP="0069030F">
            <w:pPr>
              <w:spacing w:after="0" w:line="240" w:lineRule="auto"/>
              <w:rPr>
                <w:sz w:val="20"/>
                <w:szCs w:val="20"/>
              </w:rPr>
            </w:pPr>
            <w:r w:rsidRPr="00435328">
              <w:rPr>
                <w:rFonts w:eastAsia="Calibri" w:cs="Arial"/>
                <w:color w:val="000000" w:themeColor="text1"/>
                <w:sz w:val="20"/>
                <w:szCs w:val="20"/>
              </w:rPr>
              <w:t>Possess a high level of self-awareness; understands own and others strengths and development areas and utilise them accordingly;</w:t>
            </w:r>
            <w:r w:rsidRPr="00435328">
              <w:rPr>
                <w:sz w:val="20"/>
                <w:szCs w:val="20"/>
              </w:rPr>
              <w:t xml:space="preserve"> ability to anticipate needs and proactively take action/make suggestions;</w:t>
            </w:r>
          </w:p>
        </w:tc>
        <w:tc>
          <w:tcPr>
            <w:tcW w:w="992" w:type="dxa"/>
          </w:tcPr>
          <w:p w14:paraId="0614A8A3" w14:textId="5F5617B5" w:rsidR="0069030F" w:rsidRPr="00435328" w:rsidRDefault="0069030F" w:rsidP="0069030F">
            <w:pPr>
              <w:spacing w:after="0" w:line="240" w:lineRule="auto"/>
              <w:jc w:val="center"/>
              <w:rPr>
                <w:rFonts w:eastAsia="Calibri" w:cs="Arial"/>
                <w:color w:val="000000" w:themeColor="text1"/>
                <w:sz w:val="18"/>
                <w:szCs w:val="18"/>
                <w:lang w:eastAsia="en-GB"/>
              </w:rPr>
            </w:pPr>
            <w:r w:rsidRPr="00B74608">
              <w:rPr>
                <w:rFonts w:eastAsia="Calibri" w:cs="Times New Roman"/>
                <w:color w:val="000000" w:themeColor="text1"/>
                <w:sz w:val="20"/>
                <w:szCs w:val="20"/>
              </w:rPr>
              <w:sym w:font="Wingdings" w:char="F0FC"/>
            </w:r>
          </w:p>
        </w:tc>
        <w:tc>
          <w:tcPr>
            <w:tcW w:w="1134" w:type="dxa"/>
          </w:tcPr>
          <w:p w14:paraId="61961967" w14:textId="77777777" w:rsidR="0069030F" w:rsidRPr="00435328" w:rsidRDefault="0069030F" w:rsidP="0069030F">
            <w:pPr>
              <w:spacing w:after="0" w:line="240" w:lineRule="auto"/>
              <w:rPr>
                <w:rFonts w:eastAsia="Calibri" w:cs="Arial"/>
                <w:color w:val="000000" w:themeColor="text1"/>
                <w:sz w:val="18"/>
                <w:szCs w:val="18"/>
                <w:lang w:eastAsia="en-GB"/>
              </w:rPr>
            </w:pPr>
          </w:p>
        </w:tc>
      </w:tr>
      <w:tr w:rsidR="0069030F" w:rsidRPr="00435328" w14:paraId="63124BF4" w14:textId="77777777" w:rsidTr="00773DAA">
        <w:trPr>
          <w:trHeight w:val="405"/>
        </w:trPr>
        <w:tc>
          <w:tcPr>
            <w:tcW w:w="6663" w:type="dxa"/>
          </w:tcPr>
          <w:p w14:paraId="41B7CB27" w14:textId="686FD675" w:rsidR="0069030F" w:rsidRPr="00435328" w:rsidRDefault="0069030F" w:rsidP="0069030F">
            <w:pPr>
              <w:spacing w:after="0" w:line="240" w:lineRule="auto"/>
              <w:rPr>
                <w:rFonts w:eastAsia="Calibri" w:cs="Arial"/>
                <w:color w:val="000000" w:themeColor="text1"/>
                <w:sz w:val="20"/>
                <w:szCs w:val="20"/>
              </w:rPr>
            </w:pPr>
            <w:r w:rsidRPr="00435328">
              <w:rPr>
                <w:rFonts w:eastAsia="Calibri" w:cs="Arial"/>
                <w:color w:val="000000" w:themeColor="text1"/>
                <w:sz w:val="20"/>
                <w:szCs w:val="20"/>
              </w:rPr>
              <w:t>A self-starter, with excellent analytical skills. Well</w:t>
            </w:r>
            <w:r w:rsidR="001E0174">
              <w:rPr>
                <w:rFonts w:eastAsia="Calibri" w:cs="Arial"/>
                <w:color w:val="000000" w:themeColor="text1"/>
                <w:sz w:val="20"/>
                <w:szCs w:val="20"/>
              </w:rPr>
              <w:t>-</w:t>
            </w:r>
            <w:r w:rsidRPr="00435328">
              <w:rPr>
                <w:rFonts w:eastAsia="Calibri" w:cs="Arial"/>
                <w:color w:val="000000" w:themeColor="text1"/>
                <w:sz w:val="20"/>
                <w:szCs w:val="20"/>
              </w:rPr>
              <w:t xml:space="preserve">organised with </w:t>
            </w:r>
            <w:r w:rsidR="001E0174">
              <w:rPr>
                <w:rFonts w:eastAsia="Calibri" w:cs="Arial"/>
                <w:color w:val="000000" w:themeColor="text1"/>
                <w:sz w:val="20"/>
                <w:szCs w:val="20"/>
              </w:rPr>
              <w:t xml:space="preserve">the </w:t>
            </w:r>
            <w:r w:rsidRPr="00435328">
              <w:rPr>
                <w:rFonts w:eastAsia="Calibri" w:cs="Arial"/>
                <w:color w:val="000000" w:themeColor="text1"/>
                <w:sz w:val="20"/>
                <w:szCs w:val="20"/>
              </w:rPr>
              <w:t>ability to work under pressure with minimum supervision;</w:t>
            </w:r>
          </w:p>
        </w:tc>
        <w:tc>
          <w:tcPr>
            <w:tcW w:w="992" w:type="dxa"/>
          </w:tcPr>
          <w:p w14:paraId="42F965B1" w14:textId="04D875DD" w:rsidR="0069030F" w:rsidRPr="00435328" w:rsidRDefault="0069030F" w:rsidP="0069030F">
            <w:pPr>
              <w:spacing w:after="0" w:line="240" w:lineRule="auto"/>
              <w:jc w:val="center"/>
              <w:rPr>
                <w:rFonts w:eastAsia="Calibri" w:cs="Arial"/>
                <w:color w:val="000000" w:themeColor="text1"/>
                <w:sz w:val="18"/>
                <w:szCs w:val="18"/>
                <w:lang w:eastAsia="en-GB"/>
              </w:rPr>
            </w:pPr>
            <w:r w:rsidRPr="00B74608">
              <w:rPr>
                <w:rFonts w:eastAsia="Calibri" w:cs="Times New Roman"/>
                <w:color w:val="000000" w:themeColor="text1"/>
                <w:sz w:val="20"/>
                <w:szCs w:val="20"/>
              </w:rPr>
              <w:sym w:font="Wingdings" w:char="F0FC"/>
            </w:r>
          </w:p>
        </w:tc>
        <w:tc>
          <w:tcPr>
            <w:tcW w:w="1134" w:type="dxa"/>
          </w:tcPr>
          <w:p w14:paraId="74BF1EEC" w14:textId="77777777" w:rsidR="0069030F" w:rsidRPr="00435328" w:rsidRDefault="0069030F" w:rsidP="0069030F">
            <w:pPr>
              <w:spacing w:after="0" w:line="240" w:lineRule="auto"/>
              <w:rPr>
                <w:rFonts w:eastAsia="Calibri" w:cs="Arial"/>
                <w:color w:val="000000" w:themeColor="text1"/>
                <w:sz w:val="18"/>
                <w:szCs w:val="18"/>
                <w:lang w:eastAsia="en-GB"/>
              </w:rPr>
            </w:pPr>
          </w:p>
        </w:tc>
      </w:tr>
      <w:tr w:rsidR="0069030F" w:rsidRPr="00435328" w14:paraId="1D65FA87" w14:textId="77777777" w:rsidTr="00773DAA">
        <w:trPr>
          <w:trHeight w:val="259"/>
        </w:trPr>
        <w:tc>
          <w:tcPr>
            <w:tcW w:w="6663" w:type="dxa"/>
          </w:tcPr>
          <w:p w14:paraId="4FF8B22C" w14:textId="77777777" w:rsidR="0069030F" w:rsidRPr="00435328" w:rsidRDefault="0069030F" w:rsidP="0069030F">
            <w:pPr>
              <w:autoSpaceDE w:val="0"/>
              <w:autoSpaceDN w:val="0"/>
              <w:adjustRightInd w:val="0"/>
              <w:snapToGrid w:val="0"/>
              <w:spacing w:after="0" w:line="240" w:lineRule="auto"/>
              <w:rPr>
                <w:rFonts w:eastAsia="Times New Roman" w:cs="Arial"/>
                <w:color w:val="000000" w:themeColor="text1"/>
                <w:sz w:val="20"/>
                <w:szCs w:val="20"/>
                <w:lang w:eastAsia="en-GB"/>
              </w:rPr>
            </w:pPr>
            <w:r w:rsidRPr="00435328">
              <w:rPr>
                <w:rFonts w:ascii="Calibri" w:eastAsia="Times New Roman" w:hAnsi="Calibri" w:cs="Calibri"/>
                <w:color w:val="000000" w:themeColor="text1"/>
                <w:sz w:val="20"/>
                <w:szCs w:val="20"/>
              </w:rPr>
              <w:t>A strong sense of urgency, initiative and drive to get things done correctly, with emphasis on working with and through people in the process;</w:t>
            </w:r>
          </w:p>
        </w:tc>
        <w:tc>
          <w:tcPr>
            <w:tcW w:w="992" w:type="dxa"/>
          </w:tcPr>
          <w:p w14:paraId="12D8165B" w14:textId="7F2E6377" w:rsidR="0069030F" w:rsidRPr="00435328" w:rsidRDefault="0069030F" w:rsidP="0069030F">
            <w:pPr>
              <w:spacing w:after="0" w:line="240" w:lineRule="auto"/>
              <w:jc w:val="center"/>
              <w:rPr>
                <w:rFonts w:eastAsia="Calibri" w:cs="Arial"/>
                <w:color w:val="000000" w:themeColor="text1"/>
                <w:sz w:val="18"/>
                <w:szCs w:val="18"/>
                <w:lang w:eastAsia="en-GB"/>
              </w:rPr>
            </w:pPr>
            <w:r w:rsidRPr="00B74608">
              <w:rPr>
                <w:rFonts w:eastAsia="Calibri" w:cs="Times New Roman"/>
                <w:color w:val="000000" w:themeColor="text1"/>
                <w:sz w:val="20"/>
                <w:szCs w:val="20"/>
              </w:rPr>
              <w:sym w:font="Wingdings" w:char="F0FC"/>
            </w:r>
          </w:p>
        </w:tc>
        <w:tc>
          <w:tcPr>
            <w:tcW w:w="1134" w:type="dxa"/>
          </w:tcPr>
          <w:p w14:paraId="06DE68C5" w14:textId="77777777" w:rsidR="0069030F" w:rsidRPr="00435328" w:rsidRDefault="0069030F" w:rsidP="0069030F">
            <w:pPr>
              <w:spacing w:after="0" w:line="240" w:lineRule="auto"/>
              <w:rPr>
                <w:rFonts w:eastAsia="Calibri" w:cs="Arial"/>
                <w:color w:val="000000" w:themeColor="text1"/>
                <w:sz w:val="18"/>
                <w:szCs w:val="18"/>
                <w:lang w:eastAsia="en-GB"/>
              </w:rPr>
            </w:pPr>
          </w:p>
        </w:tc>
      </w:tr>
      <w:tr w:rsidR="0069030F" w:rsidRPr="00435328" w14:paraId="19432452" w14:textId="77777777" w:rsidTr="00773DAA">
        <w:trPr>
          <w:trHeight w:val="236"/>
        </w:trPr>
        <w:tc>
          <w:tcPr>
            <w:tcW w:w="6663" w:type="dxa"/>
          </w:tcPr>
          <w:p w14:paraId="6C48BFEB" w14:textId="77777777" w:rsidR="0069030F" w:rsidRPr="00435328" w:rsidRDefault="0069030F" w:rsidP="0069030F">
            <w:pPr>
              <w:autoSpaceDE w:val="0"/>
              <w:autoSpaceDN w:val="0"/>
              <w:adjustRightInd w:val="0"/>
              <w:snapToGrid w:val="0"/>
              <w:spacing w:after="0" w:line="240" w:lineRule="auto"/>
              <w:rPr>
                <w:rFonts w:eastAsia="Times New Roman" w:cstheme="minorHAnsi"/>
                <w:color w:val="000000" w:themeColor="text1"/>
                <w:sz w:val="20"/>
                <w:szCs w:val="20"/>
              </w:rPr>
            </w:pPr>
            <w:r w:rsidRPr="00435328">
              <w:rPr>
                <w:rFonts w:eastAsia="Times New Roman" w:cstheme="minorHAnsi"/>
                <w:color w:val="000000" w:themeColor="text1"/>
                <w:sz w:val="20"/>
                <w:szCs w:val="20"/>
              </w:rPr>
              <w:t>Able to establish and maintain positive working relations internally and externally to achieve strategic goals and objectives;</w:t>
            </w:r>
          </w:p>
        </w:tc>
        <w:tc>
          <w:tcPr>
            <w:tcW w:w="992" w:type="dxa"/>
          </w:tcPr>
          <w:p w14:paraId="3DF78106" w14:textId="31AAD7AC" w:rsidR="0069030F" w:rsidRPr="00435328" w:rsidRDefault="0069030F" w:rsidP="0069030F">
            <w:pPr>
              <w:spacing w:after="0" w:line="240" w:lineRule="auto"/>
              <w:jc w:val="center"/>
              <w:rPr>
                <w:rFonts w:eastAsia="Calibri" w:cs="Arial"/>
                <w:color w:val="000000" w:themeColor="text1"/>
                <w:sz w:val="18"/>
                <w:szCs w:val="18"/>
                <w:lang w:eastAsia="en-GB"/>
              </w:rPr>
            </w:pPr>
            <w:r w:rsidRPr="00B74608">
              <w:rPr>
                <w:rFonts w:eastAsia="Calibri" w:cs="Times New Roman"/>
                <w:color w:val="000000" w:themeColor="text1"/>
                <w:sz w:val="20"/>
                <w:szCs w:val="20"/>
              </w:rPr>
              <w:sym w:font="Wingdings" w:char="F0FC"/>
            </w:r>
          </w:p>
        </w:tc>
        <w:tc>
          <w:tcPr>
            <w:tcW w:w="1134" w:type="dxa"/>
          </w:tcPr>
          <w:p w14:paraId="5B1D9753" w14:textId="77777777" w:rsidR="0069030F" w:rsidRPr="00435328" w:rsidRDefault="0069030F" w:rsidP="0069030F">
            <w:pPr>
              <w:spacing w:after="0" w:line="240" w:lineRule="auto"/>
              <w:rPr>
                <w:rFonts w:eastAsia="Calibri" w:cs="Arial"/>
                <w:color w:val="000000" w:themeColor="text1"/>
                <w:sz w:val="18"/>
                <w:szCs w:val="18"/>
                <w:lang w:eastAsia="en-GB"/>
              </w:rPr>
            </w:pPr>
          </w:p>
        </w:tc>
      </w:tr>
      <w:tr w:rsidR="0069030F" w:rsidRPr="00435328" w14:paraId="772021D1" w14:textId="77777777" w:rsidTr="00773DAA">
        <w:trPr>
          <w:trHeight w:val="371"/>
        </w:trPr>
        <w:tc>
          <w:tcPr>
            <w:tcW w:w="6663" w:type="dxa"/>
          </w:tcPr>
          <w:p w14:paraId="3FD5171C" w14:textId="2D45FDAA" w:rsidR="0069030F" w:rsidRPr="00435328" w:rsidRDefault="0069030F" w:rsidP="0069030F">
            <w:pPr>
              <w:autoSpaceDE w:val="0"/>
              <w:autoSpaceDN w:val="0"/>
              <w:adjustRightInd w:val="0"/>
              <w:snapToGrid w:val="0"/>
              <w:spacing w:after="0" w:line="240" w:lineRule="auto"/>
              <w:rPr>
                <w:rFonts w:eastAsia="Times New Roman" w:cstheme="minorHAnsi"/>
                <w:color w:val="000000" w:themeColor="text1"/>
                <w:sz w:val="20"/>
                <w:szCs w:val="20"/>
              </w:rPr>
            </w:pPr>
            <w:r w:rsidRPr="00435328">
              <w:rPr>
                <w:rFonts w:eastAsia="Times New Roman" w:cs="Arial"/>
                <w:color w:val="000000" w:themeColor="text1"/>
                <w:sz w:val="20"/>
                <w:szCs w:val="20"/>
                <w:lang w:eastAsia="en-GB"/>
              </w:rPr>
              <w:t>Able to step outside normal job description as required and be comfortable doing this to deliver the required service to the business</w:t>
            </w:r>
            <w:r w:rsidRPr="00773DAA">
              <w:rPr>
                <w:rFonts w:eastAsia="Times New Roman" w:cs="Arial"/>
                <w:color w:val="000000" w:themeColor="text1"/>
                <w:sz w:val="20"/>
                <w:szCs w:val="20"/>
                <w:lang w:eastAsia="en-GB"/>
              </w:rPr>
              <w:t>, working independently, and as an active team member;</w:t>
            </w:r>
          </w:p>
        </w:tc>
        <w:tc>
          <w:tcPr>
            <w:tcW w:w="992" w:type="dxa"/>
          </w:tcPr>
          <w:p w14:paraId="6CE46549" w14:textId="0220BCAD" w:rsidR="0069030F" w:rsidRPr="00435328" w:rsidRDefault="0069030F" w:rsidP="0069030F">
            <w:pPr>
              <w:spacing w:after="0" w:line="240" w:lineRule="auto"/>
              <w:jc w:val="center"/>
              <w:rPr>
                <w:rFonts w:eastAsia="Calibri" w:cs="Arial"/>
                <w:color w:val="000000" w:themeColor="text1"/>
                <w:sz w:val="18"/>
                <w:szCs w:val="18"/>
                <w:lang w:eastAsia="en-GB"/>
              </w:rPr>
            </w:pPr>
            <w:r w:rsidRPr="00B74608">
              <w:rPr>
                <w:rFonts w:eastAsia="Calibri" w:cs="Times New Roman"/>
                <w:color w:val="000000" w:themeColor="text1"/>
                <w:sz w:val="20"/>
                <w:szCs w:val="20"/>
              </w:rPr>
              <w:sym w:font="Wingdings" w:char="F0FC"/>
            </w:r>
          </w:p>
        </w:tc>
        <w:tc>
          <w:tcPr>
            <w:tcW w:w="1134" w:type="dxa"/>
          </w:tcPr>
          <w:p w14:paraId="110E92BD" w14:textId="77777777" w:rsidR="0069030F" w:rsidRPr="00435328" w:rsidRDefault="0069030F" w:rsidP="0069030F">
            <w:pPr>
              <w:spacing w:after="0" w:line="240" w:lineRule="auto"/>
              <w:rPr>
                <w:rFonts w:eastAsia="Calibri" w:cs="Arial"/>
                <w:color w:val="000000" w:themeColor="text1"/>
                <w:sz w:val="18"/>
                <w:szCs w:val="18"/>
                <w:lang w:eastAsia="en-GB"/>
              </w:rPr>
            </w:pPr>
          </w:p>
        </w:tc>
      </w:tr>
    </w:tbl>
    <w:p w14:paraId="0D8352D6" w14:textId="39574E3F" w:rsidR="00435328" w:rsidRDefault="00435328" w:rsidP="00773DAA">
      <w:pPr>
        <w:spacing w:after="0" w:line="240" w:lineRule="auto"/>
        <w:rPr>
          <w:rFonts w:cstheme="minorHAnsi"/>
          <w:sz w:val="16"/>
          <w:szCs w:val="16"/>
        </w:rPr>
      </w:pPr>
    </w:p>
    <w:p w14:paraId="6561A9A4" w14:textId="6EB5E1DA" w:rsidR="001E0174" w:rsidRDefault="001E0174" w:rsidP="00773DAA">
      <w:pPr>
        <w:spacing w:after="0" w:line="240" w:lineRule="auto"/>
        <w:rPr>
          <w:rFonts w:cstheme="minorHAnsi"/>
          <w:sz w:val="16"/>
          <w:szCs w:val="16"/>
        </w:rPr>
      </w:pPr>
    </w:p>
    <w:p w14:paraId="52A649E7" w14:textId="506DF75D" w:rsidR="001E0174" w:rsidRDefault="001E0174" w:rsidP="00773DAA">
      <w:pPr>
        <w:spacing w:after="0" w:line="240" w:lineRule="auto"/>
        <w:rPr>
          <w:rFonts w:cstheme="minorHAnsi"/>
          <w:sz w:val="16"/>
          <w:szCs w:val="16"/>
        </w:rPr>
      </w:pPr>
    </w:p>
    <w:p w14:paraId="25B77976" w14:textId="77777777" w:rsidR="001E0174" w:rsidRDefault="001E0174" w:rsidP="00773DAA">
      <w:pPr>
        <w:spacing w:after="0" w:line="240" w:lineRule="auto"/>
        <w:rPr>
          <w:rFonts w:cstheme="minorHAnsi"/>
          <w:sz w:val="16"/>
          <w:szCs w:val="16"/>
        </w:rPr>
      </w:pPr>
    </w:p>
    <w:p w14:paraId="17245254" w14:textId="77777777" w:rsidR="00773DAA" w:rsidRPr="00773DAA" w:rsidRDefault="00773DAA" w:rsidP="001E0174">
      <w:pPr>
        <w:spacing w:after="0" w:line="240" w:lineRule="auto"/>
        <w:rPr>
          <w:rFonts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992"/>
        <w:gridCol w:w="1134"/>
      </w:tblGrid>
      <w:tr w:rsidR="00773DAA" w:rsidRPr="00773DAA" w14:paraId="4030E602" w14:textId="77777777" w:rsidTr="00773DAA">
        <w:trPr>
          <w:trHeight w:val="608"/>
        </w:trPr>
        <w:tc>
          <w:tcPr>
            <w:tcW w:w="6658" w:type="dxa"/>
            <w:shd w:val="clear" w:color="auto" w:fill="E6E6E6"/>
          </w:tcPr>
          <w:p w14:paraId="48A9E922" w14:textId="77777777" w:rsidR="00773DAA" w:rsidRPr="00773DAA" w:rsidRDefault="00773DAA" w:rsidP="00773DAA">
            <w:pPr>
              <w:spacing w:after="0" w:line="240" w:lineRule="auto"/>
              <w:rPr>
                <w:rFonts w:eastAsia="Calibri" w:cs="Arial"/>
                <w:b/>
                <w:color w:val="000000" w:themeColor="text1"/>
                <w:sz w:val="20"/>
                <w:szCs w:val="20"/>
                <w:lang w:eastAsia="en-GB"/>
              </w:rPr>
            </w:pPr>
            <w:r w:rsidRPr="00773DAA">
              <w:rPr>
                <w:rFonts w:eastAsia="Calibri" w:cs="Arial"/>
                <w:b/>
                <w:color w:val="000000" w:themeColor="text1"/>
                <w:sz w:val="20"/>
                <w:szCs w:val="20"/>
                <w:lang w:eastAsia="en-GB"/>
              </w:rPr>
              <w:lastRenderedPageBreak/>
              <w:t>EXPERIENCE, EDUCATION, TYPICALLY</w:t>
            </w:r>
          </w:p>
        </w:tc>
        <w:tc>
          <w:tcPr>
            <w:tcW w:w="992" w:type="dxa"/>
            <w:shd w:val="clear" w:color="auto" w:fill="E6E6E6"/>
          </w:tcPr>
          <w:p w14:paraId="3961A055" w14:textId="77777777" w:rsidR="00773DAA" w:rsidRPr="00773DAA" w:rsidRDefault="00773DAA" w:rsidP="00773DAA">
            <w:pPr>
              <w:spacing w:after="0" w:line="240" w:lineRule="auto"/>
              <w:rPr>
                <w:rFonts w:eastAsia="Calibri" w:cs="Arial"/>
                <w:b/>
                <w:color w:val="000000" w:themeColor="text1"/>
                <w:sz w:val="20"/>
                <w:szCs w:val="20"/>
                <w:lang w:eastAsia="en-GB"/>
              </w:rPr>
            </w:pPr>
            <w:r w:rsidRPr="00773DAA">
              <w:rPr>
                <w:rFonts w:eastAsia="Calibri" w:cs="Arial"/>
                <w:b/>
                <w:color w:val="000000" w:themeColor="text1"/>
                <w:sz w:val="20"/>
                <w:szCs w:val="20"/>
                <w:lang w:eastAsia="en-GB"/>
              </w:rPr>
              <w:t>Essential</w:t>
            </w:r>
          </w:p>
        </w:tc>
        <w:tc>
          <w:tcPr>
            <w:tcW w:w="1134" w:type="dxa"/>
            <w:shd w:val="clear" w:color="auto" w:fill="E6E6E6"/>
          </w:tcPr>
          <w:p w14:paraId="7150B4B1" w14:textId="77777777" w:rsidR="00773DAA" w:rsidRPr="00773DAA" w:rsidRDefault="00773DAA" w:rsidP="00773DAA">
            <w:pPr>
              <w:spacing w:after="0" w:line="240" w:lineRule="auto"/>
              <w:rPr>
                <w:rFonts w:eastAsia="Calibri" w:cs="Arial"/>
                <w:b/>
                <w:color w:val="000000" w:themeColor="text1"/>
                <w:sz w:val="20"/>
                <w:szCs w:val="20"/>
                <w:lang w:eastAsia="en-GB"/>
              </w:rPr>
            </w:pPr>
            <w:r w:rsidRPr="00773DAA">
              <w:rPr>
                <w:rFonts w:eastAsia="Calibri" w:cs="Arial"/>
                <w:b/>
                <w:color w:val="000000" w:themeColor="text1"/>
                <w:sz w:val="20"/>
                <w:szCs w:val="20"/>
                <w:lang w:eastAsia="en-GB"/>
              </w:rPr>
              <w:t>Desirable</w:t>
            </w:r>
          </w:p>
        </w:tc>
      </w:tr>
      <w:tr w:rsidR="00773DAA" w:rsidRPr="00773DAA" w14:paraId="54D77F27" w14:textId="77777777" w:rsidTr="00773DAA">
        <w:trPr>
          <w:trHeight w:val="397"/>
        </w:trPr>
        <w:tc>
          <w:tcPr>
            <w:tcW w:w="6658" w:type="dxa"/>
          </w:tcPr>
          <w:p w14:paraId="2EF4B05F" w14:textId="5A7ED981" w:rsidR="00773DAA" w:rsidRPr="00773DAA" w:rsidRDefault="00773DAA" w:rsidP="00773DAA">
            <w:pPr>
              <w:spacing w:after="0" w:line="240" w:lineRule="auto"/>
              <w:rPr>
                <w:rFonts w:eastAsia="Times New Roman" w:cs="Arial"/>
                <w:sz w:val="20"/>
                <w:szCs w:val="20"/>
                <w:lang w:eastAsia="en-GB"/>
              </w:rPr>
            </w:pPr>
            <w:r w:rsidRPr="00773DAA">
              <w:rPr>
                <w:sz w:val="20"/>
                <w:szCs w:val="20"/>
              </w:rPr>
              <w:t xml:space="preserve">Recognised </w:t>
            </w:r>
            <w:r w:rsidRPr="00AF30B8">
              <w:rPr>
                <w:rFonts w:eastAsia="Times New Roman" w:cstheme="minorHAnsi"/>
                <w:sz w:val="20"/>
                <w:szCs w:val="20"/>
                <w:lang w:eastAsia="en-GB"/>
              </w:rPr>
              <w:t>degree in Sales, Marketing or another related field</w:t>
            </w:r>
            <w:r>
              <w:rPr>
                <w:rFonts w:eastAsia="Times New Roman" w:cstheme="minorHAnsi"/>
                <w:sz w:val="20"/>
                <w:szCs w:val="20"/>
                <w:lang w:eastAsia="en-GB"/>
              </w:rPr>
              <w:t>. O</w:t>
            </w:r>
            <w:r w:rsidRPr="00AF30B8">
              <w:rPr>
                <w:rFonts w:eastAsia="Times New Roman" w:cstheme="minorHAnsi"/>
                <w:sz w:val="20"/>
                <w:szCs w:val="20"/>
                <w:lang w:eastAsia="en-GB"/>
              </w:rPr>
              <w:t>r a relevant professional qualification</w:t>
            </w:r>
            <w:r>
              <w:rPr>
                <w:rFonts w:eastAsia="Times New Roman" w:cstheme="minorHAnsi"/>
                <w:sz w:val="20"/>
                <w:szCs w:val="20"/>
                <w:lang w:eastAsia="en-GB"/>
              </w:rPr>
              <w:t>;</w:t>
            </w:r>
          </w:p>
        </w:tc>
        <w:tc>
          <w:tcPr>
            <w:tcW w:w="992" w:type="dxa"/>
          </w:tcPr>
          <w:p w14:paraId="7C1EF796" w14:textId="7A65E922" w:rsidR="00773DAA" w:rsidRPr="00773DAA" w:rsidRDefault="001E0174" w:rsidP="00773DAA">
            <w:pPr>
              <w:spacing w:line="240" w:lineRule="auto"/>
              <w:jc w:val="center"/>
              <w:rPr>
                <w:rFonts w:eastAsia="Calibri" w:cs="Times New Roman"/>
                <w:color w:val="000000" w:themeColor="text1"/>
                <w:sz w:val="20"/>
                <w:szCs w:val="20"/>
              </w:rPr>
            </w:pPr>
            <w:r>
              <w:rPr>
                <w:rFonts w:eastAsia="Calibri" w:cs="Times New Roman"/>
                <w:color w:val="000000" w:themeColor="text1"/>
                <w:sz w:val="20"/>
                <w:szCs w:val="20"/>
              </w:rPr>
              <w:sym w:font="Wingdings" w:char="F0FC"/>
            </w:r>
          </w:p>
        </w:tc>
        <w:tc>
          <w:tcPr>
            <w:tcW w:w="1134" w:type="dxa"/>
          </w:tcPr>
          <w:p w14:paraId="4B0D35D8" w14:textId="17275E36" w:rsidR="00773DAA" w:rsidRPr="00773DAA" w:rsidRDefault="00773DAA" w:rsidP="00773DAA">
            <w:pPr>
              <w:spacing w:after="0" w:line="240" w:lineRule="auto"/>
              <w:ind w:left="360"/>
              <w:contextualSpacing/>
              <w:jc w:val="center"/>
              <w:rPr>
                <w:rFonts w:eastAsia="Calibri" w:cs="Arial"/>
                <w:color w:val="000000" w:themeColor="text1"/>
                <w:sz w:val="20"/>
                <w:szCs w:val="20"/>
                <w:lang w:eastAsia="en-GB"/>
              </w:rPr>
            </w:pPr>
          </w:p>
        </w:tc>
      </w:tr>
      <w:tr w:rsidR="00773DAA" w:rsidRPr="00773DAA" w14:paraId="546EBFFA" w14:textId="77777777" w:rsidTr="00773DAA">
        <w:trPr>
          <w:trHeight w:val="384"/>
        </w:trPr>
        <w:tc>
          <w:tcPr>
            <w:tcW w:w="6658" w:type="dxa"/>
          </w:tcPr>
          <w:p w14:paraId="6A35D348" w14:textId="1D58D801" w:rsidR="00773DAA" w:rsidRPr="00773DAA" w:rsidRDefault="00773DAA" w:rsidP="00773DAA">
            <w:pPr>
              <w:spacing w:after="0" w:line="240" w:lineRule="auto"/>
              <w:jc w:val="both"/>
              <w:rPr>
                <w:sz w:val="20"/>
                <w:szCs w:val="20"/>
              </w:rPr>
            </w:pPr>
            <w:r>
              <w:rPr>
                <w:sz w:val="20"/>
                <w:szCs w:val="20"/>
              </w:rPr>
              <w:t xml:space="preserve">1-2 </w:t>
            </w:r>
            <w:r w:rsidRPr="00773DAA">
              <w:rPr>
                <w:sz w:val="20"/>
                <w:szCs w:val="20"/>
              </w:rPr>
              <w:t xml:space="preserve">years’ work experience </w:t>
            </w:r>
            <w:r>
              <w:rPr>
                <w:sz w:val="20"/>
                <w:szCs w:val="20"/>
              </w:rPr>
              <w:t xml:space="preserve">gained </w:t>
            </w:r>
            <w:r w:rsidRPr="00773DAA">
              <w:rPr>
                <w:sz w:val="20"/>
                <w:szCs w:val="20"/>
              </w:rPr>
              <w:t xml:space="preserve">in a </w:t>
            </w:r>
            <w:r>
              <w:rPr>
                <w:sz w:val="20"/>
                <w:szCs w:val="20"/>
              </w:rPr>
              <w:t>Marketing role;</w:t>
            </w:r>
          </w:p>
        </w:tc>
        <w:tc>
          <w:tcPr>
            <w:tcW w:w="992" w:type="dxa"/>
          </w:tcPr>
          <w:p w14:paraId="2DF76260" w14:textId="111BDCC9" w:rsidR="00773DAA" w:rsidRPr="00773DAA" w:rsidRDefault="00773DAA" w:rsidP="00773DAA">
            <w:pPr>
              <w:spacing w:line="240" w:lineRule="auto"/>
              <w:jc w:val="center"/>
              <w:rPr>
                <w:rFonts w:eastAsia="Calibri" w:cs="Times New Roman"/>
                <w:color w:val="000000" w:themeColor="text1"/>
                <w:sz w:val="20"/>
                <w:szCs w:val="20"/>
              </w:rPr>
            </w:pPr>
          </w:p>
        </w:tc>
        <w:tc>
          <w:tcPr>
            <w:tcW w:w="1134" w:type="dxa"/>
          </w:tcPr>
          <w:p w14:paraId="0685C1F6" w14:textId="3A2DFBA6" w:rsidR="00773DAA" w:rsidRPr="00773DAA" w:rsidRDefault="00DF4645" w:rsidP="00DF4645">
            <w:pPr>
              <w:spacing w:after="0" w:line="240" w:lineRule="auto"/>
              <w:ind w:left="360"/>
              <w:contextualSpacing/>
              <w:rPr>
                <w:rFonts w:eastAsia="Calibri" w:cs="Arial"/>
                <w:color w:val="000000" w:themeColor="text1"/>
                <w:sz w:val="20"/>
                <w:szCs w:val="20"/>
                <w:lang w:eastAsia="en-GB"/>
              </w:rPr>
            </w:pPr>
            <w:r>
              <w:rPr>
                <w:rFonts w:eastAsia="Calibri" w:cs="Times New Roman"/>
                <w:color w:val="000000" w:themeColor="text1"/>
                <w:sz w:val="20"/>
                <w:szCs w:val="20"/>
              </w:rPr>
              <w:sym w:font="Wingdings" w:char="F0FC"/>
            </w:r>
          </w:p>
        </w:tc>
      </w:tr>
      <w:tr w:rsidR="00773DAA" w:rsidRPr="00773DAA" w14:paraId="41ADBB57" w14:textId="77777777" w:rsidTr="00773DAA">
        <w:trPr>
          <w:trHeight w:val="467"/>
        </w:trPr>
        <w:tc>
          <w:tcPr>
            <w:tcW w:w="6658" w:type="dxa"/>
          </w:tcPr>
          <w:p w14:paraId="37C7A9D8" w14:textId="22FC9A88" w:rsidR="00773DAA" w:rsidRPr="00773DAA" w:rsidRDefault="00773DAA" w:rsidP="00773DAA">
            <w:pPr>
              <w:spacing w:after="0" w:line="240" w:lineRule="auto"/>
              <w:rPr>
                <w:rFonts w:eastAsia="Times New Roman" w:cstheme="minorHAnsi"/>
                <w:sz w:val="20"/>
                <w:szCs w:val="20"/>
                <w:lang w:eastAsia="en-GB"/>
              </w:rPr>
            </w:pPr>
            <w:r w:rsidRPr="00AF30B8">
              <w:rPr>
                <w:rFonts w:eastAsia="Times New Roman" w:cstheme="minorHAnsi"/>
                <w:sz w:val="20"/>
                <w:szCs w:val="20"/>
                <w:lang w:eastAsia="en-GB"/>
              </w:rPr>
              <w:t>Knowledge of Marketing Analytics Excellent knowledge of search engines, web analytics and business research tools;</w:t>
            </w:r>
          </w:p>
        </w:tc>
        <w:tc>
          <w:tcPr>
            <w:tcW w:w="992" w:type="dxa"/>
          </w:tcPr>
          <w:p w14:paraId="01CB9D03" w14:textId="592EF4B1" w:rsidR="00773DAA" w:rsidRPr="00773DAA" w:rsidRDefault="001E0174" w:rsidP="00773DAA">
            <w:pPr>
              <w:spacing w:line="240" w:lineRule="auto"/>
              <w:jc w:val="center"/>
              <w:rPr>
                <w:rFonts w:eastAsia="Calibri" w:cs="Times New Roman"/>
                <w:color w:val="000000" w:themeColor="text1"/>
                <w:sz w:val="20"/>
                <w:szCs w:val="20"/>
              </w:rPr>
            </w:pPr>
            <w:r>
              <w:rPr>
                <w:rFonts w:eastAsia="Calibri" w:cs="Times New Roman"/>
                <w:color w:val="000000" w:themeColor="text1"/>
                <w:sz w:val="20"/>
                <w:szCs w:val="20"/>
              </w:rPr>
              <w:sym w:font="Wingdings" w:char="F0FC"/>
            </w:r>
          </w:p>
        </w:tc>
        <w:tc>
          <w:tcPr>
            <w:tcW w:w="1134" w:type="dxa"/>
          </w:tcPr>
          <w:p w14:paraId="7B5331E3" w14:textId="77777777" w:rsidR="00773DAA" w:rsidRPr="00773DAA" w:rsidRDefault="00773DAA" w:rsidP="00773DAA">
            <w:pPr>
              <w:spacing w:after="0" w:line="240" w:lineRule="auto"/>
              <w:ind w:left="360"/>
              <w:contextualSpacing/>
              <w:jc w:val="center"/>
              <w:rPr>
                <w:rFonts w:eastAsia="Calibri" w:cs="Times New Roman"/>
                <w:color w:val="000000" w:themeColor="text1"/>
                <w:sz w:val="20"/>
                <w:szCs w:val="20"/>
              </w:rPr>
            </w:pPr>
          </w:p>
        </w:tc>
      </w:tr>
      <w:tr w:rsidR="00773DAA" w:rsidRPr="00773DAA" w14:paraId="7EC1C297" w14:textId="77777777" w:rsidTr="00773DAA">
        <w:trPr>
          <w:trHeight w:val="290"/>
        </w:trPr>
        <w:tc>
          <w:tcPr>
            <w:tcW w:w="6658" w:type="dxa"/>
          </w:tcPr>
          <w:p w14:paraId="40F8DC56" w14:textId="2A92FBC3" w:rsidR="00773DAA" w:rsidRPr="00773DAA" w:rsidRDefault="00773DAA" w:rsidP="00773DAA">
            <w:pPr>
              <w:spacing w:after="0" w:line="240" w:lineRule="auto"/>
              <w:rPr>
                <w:rFonts w:eastAsia="Times New Roman" w:cstheme="minorHAnsi"/>
                <w:sz w:val="20"/>
                <w:szCs w:val="20"/>
                <w:lang w:eastAsia="en-GB"/>
              </w:rPr>
            </w:pPr>
            <w:r>
              <w:rPr>
                <w:rFonts w:eastAsia="Times New Roman" w:cstheme="minorHAnsi"/>
                <w:sz w:val="20"/>
                <w:szCs w:val="20"/>
                <w:lang w:eastAsia="en-GB"/>
              </w:rPr>
              <w:t>Proficiency with Adobe Software</w:t>
            </w:r>
          </w:p>
        </w:tc>
        <w:tc>
          <w:tcPr>
            <w:tcW w:w="992" w:type="dxa"/>
          </w:tcPr>
          <w:p w14:paraId="2629A004" w14:textId="77777777" w:rsidR="00773DAA" w:rsidRPr="00773DAA" w:rsidRDefault="00773DAA" w:rsidP="00773DAA">
            <w:pPr>
              <w:spacing w:line="240" w:lineRule="auto"/>
              <w:jc w:val="center"/>
              <w:rPr>
                <w:rFonts w:eastAsia="Calibri" w:cs="Times New Roman"/>
                <w:color w:val="000000" w:themeColor="text1"/>
                <w:sz w:val="20"/>
                <w:szCs w:val="20"/>
              </w:rPr>
            </w:pPr>
          </w:p>
        </w:tc>
        <w:tc>
          <w:tcPr>
            <w:tcW w:w="1134" w:type="dxa"/>
          </w:tcPr>
          <w:p w14:paraId="25EC8BF3" w14:textId="7C8B5BD4" w:rsidR="00773DAA" w:rsidRPr="00773DAA" w:rsidRDefault="00773DAA" w:rsidP="00773DAA">
            <w:pPr>
              <w:spacing w:after="0" w:line="240" w:lineRule="auto"/>
              <w:jc w:val="center"/>
              <w:rPr>
                <w:rFonts w:eastAsia="Calibri" w:cs="Times New Roman"/>
                <w:color w:val="000000" w:themeColor="text1"/>
                <w:sz w:val="20"/>
                <w:szCs w:val="20"/>
              </w:rPr>
            </w:pPr>
            <w:r>
              <w:rPr>
                <w:rFonts w:eastAsia="Calibri" w:cs="Times New Roman"/>
                <w:color w:val="000000" w:themeColor="text1"/>
                <w:sz w:val="20"/>
                <w:szCs w:val="20"/>
              </w:rPr>
              <w:sym w:font="Wingdings" w:char="F0FC"/>
            </w:r>
          </w:p>
        </w:tc>
      </w:tr>
      <w:tr w:rsidR="00773DAA" w:rsidRPr="00773DAA" w14:paraId="14A63280" w14:textId="77777777" w:rsidTr="00773DAA">
        <w:trPr>
          <w:trHeight w:val="285"/>
        </w:trPr>
        <w:tc>
          <w:tcPr>
            <w:tcW w:w="6658" w:type="dxa"/>
          </w:tcPr>
          <w:p w14:paraId="6A530879" w14:textId="224826E3" w:rsidR="00773DAA" w:rsidRPr="00773DAA" w:rsidRDefault="00773DAA" w:rsidP="00773DAA">
            <w:pPr>
              <w:spacing w:after="0" w:line="240" w:lineRule="auto"/>
              <w:rPr>
                <w:rFonts w:eastAsia="Times New Roman" w:cs="Times New Roman"/>
                <w:sz w:val="20"/>
                <w:szCs w:val="20"/>
                <w:lang w:eastAsia="en-GB"/>
              </w:rPr>
            </w:pPr>
            <w:r w:rsidRPr="00773DAA">
              <w:rPr>
                <w:rFonts w:eastAsia="Times New Roman" w:cstheme="minorHAnsi"/>
                <w:sz w:val="20"/>
                <w:szCs w:val="20"/>
                <w:lang w:eastAsia="en-GB"/>
              </w:rPr>
              <w:t>Excellent Proficiency in the Microsoft Office (Word</w:t>
            </w:r>
            <w:r>
              <w:rPr>
                <w:rFonts w:eastAsia="Times New Roman" w:cstheme="minorHAnsi"/>
                <w:sz w:val="20"/>
                <w:szCs w:val="20"/>
                <w:lang w:eastAsia="en-GB"/>
              </w:rPr>
              <w:t xml:space="preserve">, Excel, </w:t>
            </w:r>
            <w:r w:rsidRPr="00773DAA">
              <w:rPr>
                <w:rFonts w:eastAsia="Times New Roman" w:cstheme="minorHAnsi"/>
                <w:sz w:val="20"/>
                <w:szCs w:val="20"/>
                <w:lang w:eastAsia="en-GB"/>
              </w:rPr>
              <w:t>PowerPoint</w:t>
            </w:r>
            <w:r>
              <w:rPr>
                <w:rFonts w:eastAsia="Times New Roman" w:cstheme="minorHAnsi"/>
                <w:sz w:val="20"/>
                <w:szCs w:val="20"/>
                <w:lang w:eastAsia="en-GB"/>
              </w:rPr>
              <w:t>, Publisher and Outlook</w:t>
            </w:r>
            <w:r w:rsidRPr="00773DAA">
              <w:rPr>
                <w:rFonts w:eastAsia="Times New Roman" w:cstheme="minorHAnsi"/>
                <w:sz w:val="20"/>
                <w:szCs w:val="20"/>
                <w:lang w:eastAsia="en-GB"/>
              </w:rPr>
              <w:t>) products</w:t>
            </w:r>
            <w:r>
              <w:rPr>
                <w:rFonts w:eastAsia="Times New Roman" w:cstheme="minorHAnsi"/>
                <w:sz w:val="20"/>
                <w:szCs w:val="20"/>
                <w:lang w:eastAsia="en-GB"/>
              </w:rPr>
              <w:t xml:space="preserve"> </w:t>
            </w:r>
            <w:r w:rsidRPr="00773DAA">
              <w:rPr>
                <w:rFonts w:eastAsia="Times New Roman" w:cstheme="minorHAnsi"/>
                <w:sz w:val="20"/>
                <w:szCs w:val="20"/>
                <w:lang w:eastAsia="en-GB"/>
              </w:rPr>
              <w:t>(ideally with some advanced Excel formula knowledge)</w:t>
            </w:r>
          </w:p>
        </w:tc>
        <w:tc>
          <w:tcPr>
            <w:tcW w:w="992" w:type="dxa"/>
          </w:tcPr>
          <w:p w14:paraId="0E790046" w14:textId="2DCED582" w:rsidR="00773DAA" w:rsidRPr="00773DAA" w:rsidRDefault="00773DAA" w:rsidP="00773DAA">
            <w:pPr>
              <w:spacing w:line="240" w:lineRule="auto"/>
              <w:jc w:val="center"/>
              <w:rPr>
                <w:rFonts w:eastAsia="Calibri" w:cs="Arial"/>
                <w:color w:val="000000" w:themeColor="text1"/>
                <w:sz w:val="20"/>
                <w:szCs w:val="20"/>
                <w:lang w:eastAsia="en-GB"/>
              </w:rPr>
            </w:pPr>
            <w:r>
              <w:rPr>
                <w:rFonts w:eastAsia="Calibri" w:cs="Times New Roman"/>
                <w:color w:val="000000" w:themeColor="text1"/>
                <w:sz w:val="20"/>
                <w:szCs w:val="20"/>
              </w:rPr>
              <w:sym w:font="Wingdings" w:char="F0FC"/>
            </w:r>
          </w:p>
        </w:tc>
        <w:tc>
          <w:tcPr>
            <w:tcW w:w="1134" w:type="dxa"/>
          </w:tcPr>
          <w:p w14:paraId="530C29A3" w14:textId="77777777" w:rsidR="00773DAA" w:rsidRPr="00773DAA" w:rsidRDefault="00773DAA" w:rsidP="00773DAA">
            <w:pPr>
              <w:spacing w:after="0" w:line="240" w:lineRule="auto"/>
              <w:contextualSpacing/>
              <w:jc w:val="center"/>
              <w:rPr>
                <w:rFonts w:eastAsia="Calibri" w:cs="Arial"/>
                <w:color w:val="000000" w:themeColor="text1"/>
                <w:sz w:val="20"/>
                <w:szCs w:val="20"/>
                <w:lang w:eastAsia="en-GB"/>
              </w:rPr>
            </w:pPr>
          </w:p>
        </w:tc>
      </w:tr>
    </w:tbl>
    <w:p w14:paraId="0B034BAB" w14:textId="77777777" w:rsidR="00773DAA" w:rsidRDefault="00773DAA" w:rsidP="00F949D0">
      <w:pPr>
        <w:spacing w:after="0" w:line="240" w:lineRule="auto"/>
        <w:ind w:right="237"/>
        <w:jc w:val="both"/>
        <w:rPr>
          <w:rFonts w:eastAsia="Calibri" w:cstheme="minorHAnsi"/>
          <w:sz w:val="20"/>
          <w:szCs w:val="20"/>
        </w:rPr>
      </w:pPr>
    </w:p>
    <w:p w14:paraId="09685A24" w14:textId="54CE8A6C" w:rsidR="00F949D0" w:rsidRDefault="00F949D0" w:rsidP="00F949D0">
      <w:pPr>
        <w:spacing w:after="0" w:line="240" w:lineRule="auto"/>
        <w:ind w:right="237"/>
        <w:jc w:val="both"/>
        <w:rPr>
          <w:rFonts w:eastAsia="Times New Roman" w:cstheme="minorHAnsi"/>
          <w:color w:val="000000"/>
          <w:sz w:val="20"/>
          <w:szCs w:val="20"/>
        </w:rPr>
      </w:pPr>
      <w:r w:rsidRPr="00AF30B8">
        <w:rPr>
          <w:rFonts w:eastAsia="Calibri" w:cstheme="minorHAnsi"/>
          <w:sz w:val="20"/>
          <w:szCs w:val="20"/>
        </w:rPr>
        <w:t>The above statements are intended to describe the general nature and level of the work being performed. They are not construed as an exhaustive list of all deliverables and responsibilities and duties. All employees are expected to be flexible in approach and may be required to perform other duties as may be reasonably required for the benefit of the Heron &amp; Brearley Group and to add value.</w:t>
      </w:r>
      <w:r w:rsidRPr="00AF30B8">
        <w:rPr>
          <w:rFonts w:eastAsia="Times New Roman" w:cstheme="minorHAnsi"/>
          <w:color w:val="000000"/>
          <w:sz w:val="20"/>
          <w:szCs w:val="20"/>
        </w:rPr>
        <w:t xml:space="preserve"> </w:t>
      </w:r>
    </w:p>
    <w:p w14:paraId="12A13E42" w14:textId="77777777" w:rsidR="00773DAA" w:rsidRPr="00AF30B8" w:rsidRDefault="00773DAA" w:rsidP="00F949D0">
      <w:pPr>
        <w:spacing w:after="0" w:line="240" w:lineRule="auto"/>
        <w:ind w:right="237"/>
        <w:jc w:val="both"/>
        <w:rPr>
          <w:rFonts w:eastAsia="Times New Roman" w:cstheme="minorHAnsi"/>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54"/>
        <w:gridCol w:w="3654"/>
      </w:tblGrid>
      <w:tr w:rsidR="00773DAA" w:rsidRPr="00773DAA" w14:paraId="094819EB" w14:textId="77777777" w:rsidTr="006A57FF">
        <w:trPr>
          <w:trHeight w:val="568"/>
        </w:trPr>
        <w:tc>
          <w:tcPr>
            <w:tcW w:w="1548" w:type="dxa"/>
          </w:tcPr>
          <w:p w14:paraId="27519EA5" w14:textId="77777777" w:rsidR="00773DAA" w:rsidRPr="00773DAA" w:rsidRDefault="00773DAA" w:rsidP="00773DAA">
            <w:pPr>
              <w:spacing w:after="0" w:line="240" w:lineRule="auto"/>
              <w:rPr>
                <w:rFonts w:ascii="Calibri" w:eastAsia="Calibri" w:hAnsi="Calibri" w:cs="Arial"/>
                <w:b/>
                <w:color w:val="000000" w:themeColor="text1"/>
                <w:sz w:val="20"/>
                <w:szCs w:val="20"/>
                <w:lang w:eastAsia="en-GB"/>
              </w:rPr>
            </w:pPr>
            <w:r w:rsidRPr="00773DAA">
              <w:rPr>
                <w:rFonts w:ascii="Calibri" w:eastAsia="Calibri" w:hAnsi="Calibri" w:cs="Arial"/>
                <w:b/>
                <w:color w:val="000000" w:themeColor="text1"/>
                <w:sz w:val="20"/>
                <w:szCs w:val="20"/>
                <w:lang w:eastAsia="en-GB"/>
              </w:rPr>
              <w:t>Date prepared:</w:t>
            </w:r>
          </w:p>
        </w:tc>
        <w:tc>
          <w:tcPr>
            <w:tcW w:w="7308" w:type="dxa"/>
            <w:gridSpan w:val="2"/>
          </w:tcPr>
          <w:p w14:paraId="013FD7D8" w14:textId="77777777" w:rsidR="00773DAA" w:rsidRPr="00773DAA" w:rsidRDefault="00773DAA" w:rsidP="00773DAA">
            <w:pPr>
              <w:spacing w:after="0" w:line="240" w:lineRule="auto"/>
              <w:rPr>
                <w:rFonts w:ascii="Calibri" w:eastAsia="Calibri" w:hAnsi="Calibri" w:cs="Arial"/>
                <w:b/>
                <w:color w:val="000000" w:themeColor="text1"/>
                <w:sz w:val="20"/>
                <w:szCs w:val="20"/>
                <w:lang w:eastAsia="en-GB"/>
              </w:rPr>
            </w:pPr>
          </w:p>
        </w:tc>
      </w:tr>
      <w:tr w:rsidR="00773DAA" w:rsidRPr="00773DAA" w14:paraId="59758DFF" w14:textId="77777777" w:rsidTr="006A57FF">
        <w:tc>
          <w:tcPr>
            <w:tcW w:w="1548" w:type="dxa"/>
          </w:tcPr>
          <w:p w14:paraId="2E16F270" w14:textId="77777777" w:rsidR="00773DAA" w:rsidRPr="00773DAA" w:rsidRDefault="00773DAA" w:rsidP="00773DAA">
            <w:pPr>
              <w:spacing w:after="0" w:line="240" w:lineRule="auto"/>
              <w:rPr>
                <w:rFonts w:ascii="Calibri" w:eastAsia="Calibri" w:hAnsi="Calibri" w:cs="Arial"/>
                <w:b/>
                <w:color w:val="000000" w:themeColor="text1"/>
                <w:sz w:val="20"/>
                <w:szCs w:val="20"/>
                <w:lang w:eastAsia="en-GB"/>
              </w:rPr>
            </w:pPr>
            <w:r w:rsidRPr="00773DAA">
              <w:rPr>
                <w:rFonts w:ascii="Calibri" w:eastAsia="Calibri" w:hAnsi="Calibri" w:cs="Arial"/>
                <w:b/>
                <w:color w:val="000000" w:themeColor="text1"/>
                <w:sz w:val="20"/>
                <w:szCs w:val="20"/>
                <w:lang w:eastAsia="en-GB"/>
              </w:rPr>
              <w:t>Agreed by:</w:t>
            </w:r>
          </w:p>
        </w:tc>
        <w:tc>
          <w:tcPr>
            <w:tcW w:w="3654" w:type="dxa"/>
          </w:tcPr>
          <w:p w14:paraId="415F7C28" w14:textId="77777777" w:rsidR="00773DAA" w:rsidRPr="00773DAA" w:rsidRDefault="00773DAA" w:rsidP="00773DAA">
            <w:pPr>
              <w:spacing w:after="0" w:line="240" w:lineRule="auto"/>
              <w:rPr>
                <w:rFonts w:ascii="Calibri" w:eastAsia="Calibri" w:hAnsi="Calibri" w:cs="Arial"/>
                <w:b/>
                <w:color w:val="000000" w:themeColor="text1"/>
                <w:sz w:val="20"/>
                <w:szCs w:val="20"/>
                <w:lang w:eastAsia="en-GB"/>
              </w:rPr>
            </w:pPr>
            <w:r w:rsidRPr="00773DAA">
              <w:rPr>
                <w:rFonts w:ascii="Calibri" w:eastAsia="Calibri" w:hAnsi="Calibri" w:cs="Arial"/>
                <w:b/>
                <w:color w:val="000000" w:themeColor="text1"/>
                <w:sz w:val="20"/>
                <w:szCs w:val="20"/>
                <w:lang w:eastAsia="en-GB"/>
              </w:rPr>
              <w:t xml:space="preserve">Incumbent </w:t>
            </w:r>
          </w:p>
          <w:p w14:paraId="072AD4FA" w14:textId="77777777" w:rsidR="00773DAA" w:rsidRPr="00773DAA" w:rsidRDefault="00773DAA" w:rsidP="00773DAA">
            <w:pPr>
              <w:spacing w:after="0" w:line="240" w:lineRule="auto"/>
              <w:jc w:val="center"/>
              <w:rPr>
                <w:rFonts w:ascii="Calibri" w:eastAsia="Calibri" w:hAnsi="Calibri" w:cs="Arial"/>
                <w:b/>
                <w:color w:val="000000" w:themeColor="text1"/>
                <w:sz w:val="20"/>
                <w:szCs w:val="20"/>
                <w:lang w:eastAsia="en-GB"/>
              </w:rPr>
            </w:pPr>
          </w:p>
        </w:tc>
        <w:tc>
          <w:tcPr>
            <w:tcW w:w="3654" w:type="dxa"/>
          </w:tcPr>
          <w:p w14:paraId="11392CBA" w14:textId="77777777" w:rsidR="00773DAA" w:rsidRPr="00773DAA" w:rsidRDefault="00773DAA" w:rsidP="00773DAA">
            <w:pPr>
              <w:spacing w:after="0" w:line="240" w:lineRule="auto"/>
              <w:rPr>
                <w:rFonts w:ascii="Calibri" w:eastAsia="Calibri" w:hAnsi="Calibri" w:cs="Arial"/>
                <w:b/>
                <w:color w:val="000000" w:themeColor="text1"/>
                <w:sz w:val="20"/>
                <w:szCs w:val="20"/>
                <w:lang w:eastAsia="en-GB"/>
              </w:rPr>
            </w:pPr>
            <w:r w:rsidRPr="00773DAA">
              <w:rPr>
                <w:rFonts w:ascii="Calibri" w:eastAsia="Calibri" w:hAnsi="Calibri" w:cs="Arial"/>
                <w:b/>
                <w:color w:val="000000" w:themeColor="text1"/>
                <w:sz w:val="20"/>
                <w:szCs w:val="20"/>
                <w:lang w:eastAsia="en-GB"/>
              </w:rPr>
              <w:t>Manager</w:t>
            </w:r>
          </w:p>
        </w:tc>
      </w:tr>
      <w:tr w:rsidR="00773DAA" w:rsidRPr="00773DAA" w14:paraId="20902455" w14:textId="77777777" w:rsidTr="006A57FF">
        <w:tc>
          <w:tcPr>
            <w:tcW w:w="1548" w:type="dxa"/>
          </w:tcPr>
          <w:p w14:paraId="0DD552D8" w14:textId="77777777" w:rsidR="00773DAA" w:rsidRPr="00773DAA" w:rsidRDefault="00773DAA" w:rsidP="00773DAA">
            <w:pPr>
              <w:spacing w:after="0" w:line="240" w:lineRule="auto"/>
              <w:rPr>
                <w:rFonts w:ascii="Calibri" w:eastAsia="Calibri" w:hAnsi="Calibri" w:cs="Arial"/>
                <w:b/>
                <w:color w:val="000000" w:themeColor="text1"/>
                <w:sz w:val="20"/>
                <w:szCs w:val="20"/>
                <w:lang w:eastAsia="en-GB"/>
              </w:rPr>
            </w:pPr>
            <w:r w:rsidRPr="00773DAA">
              <w:rPr>
                <w:rFonts w:ascii="Calibri" w:eastAsia="Calibri" w:hAnsi="Calibri" w:cs="Arial"/>
                <w:b/>
                <w:color w:val="000000" w:themeColor="text1"/>
                <w:sz w:val="20"/>
                <w:szCs w:val="20"/>
                <w:lang w:eastAsia="en-GB"/>
              </w:rPr>
              <w:t>Review date:</w:t>
            </w:r>
          </w:p>
        </w:tc>
        <w:tc>
          <w:tcPr>
            <w:tcW w:w="7308" w:type="dxa"/>
            <w:gridSpan w:val="2"/>
          </w:tcPr>
          <w:p w14:paraId="4BD7EED3" w14:textId="77777777" w:rsidR="00773DAA" w:rsidRPr="00773DAA" w:rsidRDefault="00773DAA" w:rsidP="00773DAA">
            <w:pPr>
              <w:spacing w:after="0" w:line="240" w:lineRule="auto"/>
              <w:rPr>
                <w:rFonts w:ascii="Calibri" w:eastAsia="Calibri" w:hAnsi="Calibri" w:cs="Arial"/>
                <w:b/>
                <w:color w:val="000000" w:themeColor="text1"/>
                <w:sz w:val="20"/>
                <w:szCs w:val="20"/>
                <w:lang w:eastAsia="en-GB"/>
              </w:rPr>
            </w:pPr>
          </w:p>
          <w:p w14:paraId="35F203FF" w14:textId="77777777" w:rsidR="00773DAA" w:rsidRPr="00773DAA" w:rsidRDefault="00773DAA" w:rsidP="00773DAA">
            <w:pPr>
              <w:spacing w:after="0" w:line="240" w:lineRule="auto"/>
              <w:rPr>
                <w:rFonts w:ascii="Calibri" w:eastAsia="Calibri" w:hAnsi="Calibri" w:cs="Arial"/>
                <w:b/>
                <w:color w:val="000000" w:themeColor="text1"/>
                <w:sz w:val="20"/>
                <w:szCs w:val="20"/>
                <w:lang w:eastAsia="en-GB"/>
              </w:rPr>
            </w:pPr>
          </w:p>
        </w:tc>
      </w:tr>
    </w:tbl>
    <w:p w14:paraId="23A844E9" w14:textId="77777777" w:rsidR="00F949D0" w:rsidRDefault="00F949D0" w:rsidP="00B320BD">
      <w:pPr>
        <w:jc w:val="center"/>
      </w:pPr>
    </w:p>
    <w:sectPr w:rsidR="00F949D0" w:rsidSect="00773DAA">
      <w:footerReference w:type="default" r:id="rId7"/>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A25E1" w14:textId="77777777" w:rsidR="00027B44" w:rsidRDefault="00027B44" w:rsidP="00AF30B8">
      <w:pPr>
        <w:spacing w:after="0" w:line="240" w:lineRule="auto"/>
      </w:pPr>
      <w:r>
        <w:separator/>
      </w:r>
    </w:p>
  </w:endnote>
  <w:endnote w:type="continuationSeparator" w:id="0">
    <w:p w14:paraId="0A655C4A" w14:textId="77777777" w:rsidR="00027B44" w:rsidRDefault="00027B44" w:rsidP="00AF3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859280"/>
      <w:docPartObj>
        <w:docPartGallery w:val="Page Numbers (Bottom of Page)"/>
        <w:docPartUnique/>
      </w:docPartObj>
    </w:sdtPr>
    <w:sdtEndPr>
      <w:rPr>
        <w:rFonts w:cstheme="minorHAnsi"/>
        <w:sz w:val="20"/>
        <w:szCs w:val="20"/>
      </w:rPr>
    </w:sdtEndPr>
    <w:sdtContent>
      <w:sdt>
        <w:sdtPr>
          <w:rPr>
            <w:rFonts w:cstheme="minorHAnsi"/>
            <w:sz w:val="20"/>
            <w:szCs w:val="20"/>
          </w:rPr>
          <w:id w:val="-1206334786"/>
          <w:docPartObj>
            <w:docPartGallery w:val="Page Numbers (Top of Page)"/>
            <w:docPartUnique/>
          </w:docPartObj>
        </w:sdtPr>
        <w:sdtEndPr/>
        <w:sdtContent>
          <w:p w14:paraId="443CBC6F" w14:textId="77777777" w:rsidR="00AF30B8" w:rsidRPr="00AF30B8" w:rsidRDefault="00AF30B8">
            <w:pPr>
              <w:pStyle w:val="Footer"/>
              <w:jc w:val="right"/>
              <w:rPr>
                <w:rFonts w:cstheme="minorHAnsi"/>
                <w:b/>
                <w:bCs/>
                <w:sz w:val="20"/>
                <w:szCs w:val="20"/>
              </w:rPr>
            </w:pPr>
            <w:r w:rsidRPr="00AF30B8">
              <w:rPr>
                <w:rFonts w:cstheme="minorHAnsi"/>
                <w:sz w:val="20"/>
                <w:szCs w:val="20"/>
              </w:rPr>
              <w:t xml:space="preserve">Page </w:t>
            </w:r>
            <w:r w:rsidRPr="00AF30B8">
              <w:rPr>
                <w:rFonts w:cstheme="minorHAnsi"/>
                <w:b/>
                <w:bCs/>
                <w:sz w:val="20"/>
                <w:szCs w:val="20"/>
              </w:rPr>
              <w:fldChar w:fldCharType="begin"/>
            </w:r>
            <w:r w:rsidRPr="00AF30B8">
              <w:rPr>
                <w:rFonts w:cstheme="minorHAnsi"/>
                <w:b/>
                <w:bCs/>
                <w:sz w:val="20"/>
                <w:szCs w:val="20"/>
              </w:rPr>
              <w:instrText xml:space="preserve"> PAGE </w:instrText>
            </w:r>
            <w:r w:rsidRPr="00AF30B8">
              <w:rPr>
                <w:rFonts w:cstheme="minorHAnsi"/>
                <w:b/>
                <w:bCs/>
                <w:sz w:val="20"/>
                <w:szCs w:val="20"/>
              </w:rPr>
              <w:fldChar w:fldCharType="separate"/>
            </w:r>
            <w:r w:rsidRPr="00AF30B8">
              <w:rPr>
                <w:rFonts w:cstheme="minorHAnsi"/>
                <w:b/>
                <w:bCs/>
                <w:noProof/>
                <w:sz w:val="20"/>
                <w:szCs w:val="20"/>
              </w:rPr>
              <w:t>2</w:t>
            </w:r>
            <w:r w:rsidRPr="00AF30B8">
              <w:rPr>
                <w:rFonts w:cstheme="minorHAnsi"/>
                <w:b/>
                <w:bCs/>
                <w:sz w:val="20"/>
                <w:szCs w:val="20"/>
              </w:rPr>
              <w:fldChar w:fldCharType="end"/>
            </w:r>
            <w:r w:rsidRPr="00AF30B8">
              <w:rPr>
                <w:rFonts w:cstheme="minorHAnsi"/>
                <w:sz w:val="20"/>
                <w:szCs w:val="20"/>
              </w:rPr>
              <w:t xml:space="preserve"> of </w:t>
            </w:r>
            <w:r w:rsidRPr="00AF30B8">
              <w:rPr>
                <w:rFonts w:cstheme="minorHAnsi"/>
                <w:b/>
                <w:bCs/>
                <w:sz w:val="20"/>
                <w:szCs w:val="20"/>
              </w:rPr>
              <w:fldChar w:fldCharType="begin"/>
            </w:r>
            <w:r w:rsidRPr="00AF30B8">
              <w:rPr>
                <w:rFonts w:cstheme="minorHAnsi"/>
                <w:b/>
                <w:bCs/>
                <w:sz w:val="20"/>
                <w:szCs w:val="20"/>
              </w:rPr>
              <w:instrText xml:space="preserve"> NUMPAGES  </w:instrText>
            </w:r>
            <w:r w:rsidRPr="00AF30B8">
              <w:rPr>
                <w:rFonts w:cstheme="minorHAnsi"/>
                <w:b/>
                <w:bCs/>
                <w:sz w:val="20"/>
                <w:szCs w:val="20"/>
              </w:rPr>
              <w:fldChar w:fldCharType="separate"/>
            </w:r>
            <w:r w:rsidRPr="00AF30B8">
              <w:rPr>
                <w:rFonts w:cstheme="minorHAnsi"/>
                <w:b/>
                <w:bCs/>
                <w:noProof/>
                <w:sz w:val="20"/>
                <w:szCs w:val="20"/>
              </w:rPr>
              <w:t>2</w:t>
            </w:r>
            <w:r w:rsidRPr="00AF30B8">
              <w:rPr>
                <w:rFonts w:cstheme="minorHAnsi"/>
                <w:b/>
                <w:bCs/>
                <w:sz w:val="20"/>
                <w:szCs w:val="20"/>
              </w:rPr>
              <w:fldChar w:fldCharType="end"/>
            </w:r>
          </w:p>
          <w:p w14:paraId="268FDFAF" w14:textId="2BCA5DB6" w:rsidR="00AF30B8" w:rsidRPr="00AF30B8" w:rsidRDefault="00AF30B8">
            <w:pPr>
              <w:pStyle w:val="Footer"/>
              <w:jc w:val="right"/>
              <w:rPr>
                <w:rFonts w:cstheme="minorHAnsi"/>
                <w:sz w:val="20"/>
                <w:szCs w:val="20"/>
              </w:rPr>
            </w:pPr>
            <w:r w:rsidRPr="00AF30B8">
              <w:rPr>
                <w:rFonts w:cstheme="minorHAnsi"/>
                <w:b/>
                <w:bCs/>
                <w:sz w:val="20"/>
                <w:szCs w:val="20"/>
              </w:rPr>
              <w:t>V1.0 1</w:t>
            </w:r>
            <w:r w:rsidR="00D73A41">
              <w:rPr>
                <w:rFonts w:cstheme="minorHAnsi"/>
                <w:b/>
                <w:bCs/>
                <w:sz w:val="20"/>
                <w:szCs w:val="20"/>
              </w:rPr>
              <w:t>1</w:t>
            </w:r>
            <w:r>
              <w:rPr>
                <w:rFonts w:cstheme="minorHAnsi"/>
                <w:b/>
                <w:bCs/>
                <w:sz w:val="20"/>
                <w:szCs w:val="20"/>
              </w:rPr>
              <w:t>.</w:t>
            </w:r>
            <w:r w:rsidRPr="00AF30B8">
              <w:rPr>
                <w:rFonts w:cstheme="minorHAnsi"/>
                <w:b/>
                <w:bCs/>
                <w:sz w:val="20"/>
                <w:szCs w:val="20"/>
              </w:rPr>
              <w:t>18</w:t>
            </w:r>
          </w:p>
        </w:sdtContent>
      </w:sdt>
    </w:sdtContent>
  </w:sdt>
  <w:p w14:paraId="4170DD5B" w14:textId="77777777" w:rsidR="00AF30B8" w:rsidRDefault="00AF3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E77B" w14:textId="77777777" w:rsidR="00027B44" w:rsidRDefault="00027B44" w:rsidP="00AF30B8">
      <w:pPr>
        <w:spacing w:after="0" w:line="240" w:lineRule="auto"/>
      </w:pPr>
      <w:r>
        <w:separator/>
      </w:r>
    </w:p>
  </w:footnote>
  <w:footnote w:type="continuationSeparator" w:id="0">
    <w:p w14:paraId="0CA5C672" w14:textId="77777777" w:rsidR="00027B44" w:rsidRDefault="00027B44" w:rsidP="00AF3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0C8"/>
    <w:multiLevelType w:val="hybridMultilevel"/>
    <w:tmpl w:val="2EC814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07F"/>
    <w:multiLevelType w:val="hybridMultilevel"/>
    <w:tmpl w:val="6060B58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C35AE1"/>
    <w:multiLevelType w:val="hybridMultilevel"/>
    <w:tmpl w:val="617E83D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6E2179"/>
    <w:multiLevelType w:val="hybridMultilevel"/>
    <w:tmpl w:val="CE24EC1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D86737"/>
    <w:multiLevelType w:val="hybridMultilevel"/>
    <w:tmpl w:val="EDD22F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90584"/>
    <w:multiLevelType w:val="hybridMultilevel"/>
    <w:tmpl w:val="8F180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BCE2A3E"/>
    <w:multiLevelType w:val="hybridMultilevel"/>
    <w:tmpl w:val="3DA4224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2F68F2"/>
    <w:multiLevelType w:val="hybridMultilevel"/>
    <w:tmpl w:val="C4D818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CE341F"/>
    <w:multiLevelType w:val="hybridMultilevel"/>
    <w:tmpl w:val="9258D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75610"/>
    <w:multiLevelType w:val="hybridMultilevel"/>
    <w:tmpl w:val="AFB4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92454"/>
    <w:multiLevelType w:val="hybridMultilevel"/>
    <w:tmpl w:val="C8A037F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7049C0"/>
    <w:multiLevelType w:val="hybridMultilevel"/>
    <w:tmpl w:val="B50621C6"/>
    <w:lvl w:ilvl="0" w:tplc="1F4898E8">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528C3"/>
    <w:multiLevelType w:val="hybridMultilevel"/>
    <w:tmpl w:val="1FB82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39B4447"/>
    <w:multiLevelType w:val="hybridMultilevel"/>
    <w:tmpl w:val="2EE8F5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853E2C"/>
    <w:multiLevelType w:val="hybridMultilevel"/>
    <w:tmpl w:val="D61EC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7"/>
  </w:num>
  <w:num w:numId="5">
    <w:abstractNumId w:val="4"/>
  </w:num>
  <w:num w:numId="6">
    <w:abstractNumId w:val="10"/>
  </w:num>
  <w:num w:numId="7">
    <w:abstractNumId w:val="0"/>
  </w:num>
  <w:num w:numId="8">
    <w:abstractNumId w:val="2"/>
  </w:num>
  <w:num w:numId="9">
    <w:abstractNumId w:val="14"/>
  </w:num>
  <w:num w:numId="10">
    <w:abstractNumId w:val="1"/>
  </w:num>
  <w:num w:numId="11">
    <w:abstractNumId w:val="8"/>
  </w:num>
  <w:num w:numId="12">
    <w:abstractNumId w:val="9"/>
  </w:num>
  <w:num w:numId="13">
    <w:abstractNumId w:val="3"/>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BD"/>
    <w:rsid w:val="00027B44"/>
    <w:rsid w:val="001136A8"/>
    <w:rsid w:val="001E0174"/>
    <w:rsid w:val="0024261C"/>
    <w:rsid w:val="00253981"/>
    <w:rsid w:val="00380424"/>
    <w:rsid w:val="00435328"/>
    <w:rsid w:val="004361DC"/>
    <w:rsid w:val="0058120A"/>
    <w:rsid w:val="005854BA"/>
    <w:rsid w:val="0069030F"/>
    <w:rsid w:val="00735C52"/>
    <w:rsid w:val="00773DAA"/>
    <w:rsid w:val="007956B8"/>
    <w:rsid w:val="00801DA6"/>
    <w:rsid w:val="008D275E"/>
    <w:rsid w:val="0090408F"/>
    <w:rsid w:val="00A61B08"/>
    <w:rsid w:val="00A83B19"/>
    <w:rsid w:val="00AE337A"/>
    <w:rsid w:val="00AF30B8"/>
    <w:rsid w:val="00B320BD"/>
    <w:rsid w:val="00B42FA6"/>
    <w:rsid w:val="00CE517D"/>
    <w:rsid w:val="00CF1A8B"/>
    <w:rsid w:val="00D0225E"/>
    <w:rsid w:val="00D73A41"/>
    <w:rsid w:val="00DF4645"/>
    <w:rsid w:val="00EA3C9B"/>
    <w:rsid w:val="00F949D0"/>
    <w:rsid w:val="00FF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C00D"/>
  <w15:chartTrackingRefBased/>
  <w15:docId w15:val="{448075F1-91E3-444A-9104-50F21E5B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0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BD"/>
    <w:pPr>
      <w:spacing w:after="160" w:line="259" w:lineRule="auto"/>
      <w:ind w:left="720"/>
      <w:contextualSpacing/>
    </w:pPr>
  </w:style>
  <w:style w:type="paragraph" w:styleId="Header">
    <w:name w:val="header"/>
    <w:basedOn w:val="Normal"/>
    <w:link w:val="HeaderChar"/>
    <w:uiPriority w:val="99"/>
    <w:unhideWhenUsed/>
    <w:rsid w:val="00AF3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0B8"/>
    <w:rPr>
      <w:sz w:val="22"/>
      <w:szCs w:val="22"/>
    </w:rPr>
  </w:style>
  <w:style w:type="paragraph" w:styleId="Footer">
    <w:name w:val="footer"/>
    <w:basedOn w:val="Normal"/>
    <w:link w:val="FooterChar"/>
    <w:uiPriority w:val="99"/>
    <w:unhideWhenUsed/>
    <w:rsid w:val="00AF3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0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Kinvig</dc:creator>
  <cp:keywords/>
  <dc:description/>
  <cp:lastModifiedBy>Lauren Christian</cp:lastModifiedBy>
  <cp:revision>2</cp:revision>
  <dcterms:created xsi:type="dcterms:W3CDTF">2018-11-06T12:50:00Z</dcterms:created>
  <dcterms:modified xsi:type="dcterms:W3CDTF">2018-11-06T12:50:00Z</dcterms:modified>
</cp:coreProperties>
</file>